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42" w:rsidRPr="00CB2861" w:rsidRDefault="00EA2242" w:rsidP="00CB2861">
      <w:pPr>
        <w:spacing w:line="360" w:lineRule="auto"/>
        <w:rPr>
          <w:b/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Bekkur</w:t>
      </w:r>
      <w:proofErr w:type="spellEnd"/>
      <w:r w:rsidRPr="00CB2861">
        <w:rPr>
          <w:b/>
          <w:sz w:val="24"/>
          <w:szCs w:val="24"/>
        </w:rPr>
        <w:t>:</w:t>
      </w:r>
      <w:r w:rsidR="00126A14" w:rsidRPr="00CB2861">
        <w:rPr>
          <w:b/>
          <w:sz w:val="24"/>
          <w:szCs w:val="24"/>
        </w:rPr>
        <w:t xml:space="preserve"> 3.</w:t>
      </w:r>
      <w:r w:rsidR="000C45BD" w:rsidRPr="00CB2861">
        <w:rPr>
          <w:b/>
          <w:sz w:val="24"/>
          <w:szCs w:val="24"/>
        </w:rPr>
        <w:t xml:space="preserve"> </w:t>
      </w:r>
      <w:proofErr w:type="spellStart"/>
      <w:r w:rsidR="00424ADD" w:rsidRPr="00CB2861">
        <w:rPr>
          <w:b/>
          <w:sz w:val="24"/>
          <w:szCs w:val="24"/>
        </w:rPr>
        <w:t>bekkur</w:t>
      </w:r>
      <w:proofErr w:type="spellEnd"/>
    </w:p>
    <w:p w:rsidR="00EA2242" w:rsidRPr="00CB2861" w:rsidRDefault="00EA2242" w:rsidP="00CB2861">
      <w:pPr>
        <w:spacing w:line="360" w:lineRule="auto"/>
        <w:rPr>
          <w:b/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Námsgrein</w:t>
      </w:r>
      <w:proofErr w:type="spellEnd"/>
      <w:r w:rsidRPr="00CB2861">
        <w:rPr>
          <w:b/>
          <w:sz w:val="24"/>
          <w:szCs w:val="24"/>
        </w:rPr>
        <w:t>:</w:t>
      </w:r>
      <w:r w:rsidR="00126A14" w:rsidRPr="00CB2861">
        <w:rPr>
          <w:b/>
          <w:sz w:val="24"/>
          <w:szCs w:val="24"/>
        </w:rPr>
        <w:t xml:space="preserve"> </w:t>
      </w:r>
      <w:proofErr w:type="spellStart"/>
      <w:r w:rsidR="00126A14" w:rsidRPr="00CB2861">
        <w:rPr>
          <w:b/>
          <w:sz w:val="24"/>
          <w:szCs w:val="24"/>
        </w:rPr>
        <w:t>Íslenska</w:t>
      </w:r>
      <w:proofErr w:type="spellEnd"/>
    </w:p>
    <w:p w:rsidR="00EA2242" w:rsidRPr="00CB2861" w:rsidRDefault="00EA2242" w:rsidP="00CB2861">
      <w:pPr>
        <w:spacing w:line="360" w:lineRule="auto"/>
        <w:rPr>
          <w:b/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Kennari</w:t>
      </w:r>
      <w:proofErr w:type="spellEnd"/>
      <w:r w:rsidRPr="00CB2861">
        <w:rPr>
          <w:b/>
          <w:sz w:val="24"/>
          <w:szCs w:val="24"/>
        </w:rPr>
        <w:t>:</w:t>
      </w:r>
      <w:r w:rsidR="009A4071" w:rsidRPr="00CB2861">
        <w:rPr>
          <w:b/>
          <w:sz w:val="24"/>
          <w:szCs w:val="24"/>
        </w:rPr>
        <w:t xml:space="preserve"> Hrund Jafetsdóttir</w:t>
      </w:r>
    </w:p>
    <w:p w:rsidR="00EA2242" w:rsidRPr="00CB2861" w:rsidRDefault="00EA2242" w:rsidP="00CB2861">
      <w:pPr>
        <w:spacing w:line="360" w:lineRule="auto"/>
        <w:rPr>
          <w:b/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Tímafjöldi</w:t>
      </w:r>
      <w:proofErr w:type="spellEnd"/>
      <w:r w:rsidRPr="00CB2861">
        <w:rPr>
          <w:b/>
          <w:sz w:val="24"/>
          <w:szCs w:val="24"/>
        </w:rPr>
        <w:t>:</w:t>
      </w:r>
      <w:r w:rsidR="00D71A8F">
        <w:rPr>
          <w:b/>
          <w:sz w:val="24"/>
          <w:szCs w:val="24"/>
        </w:rPr>
        <w:t xml:space="preserve"> 7</w:t>
      </w:r>
      <w:r w:rsidR="00126A14" w:rsidRPr="00CB2861">
        <w:rPr>
          <w:b/>
          <w:sz w:val="24"/>
          <w:szCs w:val="24"/>
        </w:rPr>
        <w:t xml:space="preserve"> </w:t>
      </w:r>
      <w:r w:rsidR="00C36359" w:rsidRPr="00CB2861">
        <w:rPr>
          <w:b/>
          <w:sz w:val="24"/>
          <w:szCs w:val="24"/>
        </w:rPr>
        <w:t xml:space="preserve">á </w:t>
      </w:r>
      <w:proofErr w:type="spellStart"/>
      <w:r w:rsidR="00C36359" w:rsidRPr="00CB2861">
        <w:rPr>
          <w:b/>
          <w:sz w:val="24"/>
          <w:szCs w:val="24"/>
        </w:rPr>
        <w:t>viku</w:t>
      </w:r>
      <w:proofErr w:type="spellEnd"/>
      <w:r w:rsidR="00C36359" w:rsidRPr="00CB2861">
        <w:rPr>
          <w:b/>
          <w:sz w:val="24"/>
          <w:szCs w:val="24"/>
        </w:rPr>
        <w:t>.</w:t>
      </w:r>
    </w:p>
    <w:p w:rsidR="00B063D9" w:rsidRPr="00CB2861" w:rsidRDefault="00424ADD" w:rsidP="00CB2861">
      <w:pPr>
        <w:spacing w:line="360" w:lineRule="auto"/>
        <w:rPr>
          <w:b/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Markmið</w:t>
      </w:r>
      <w:proofErr w:type="spellEnd"/>
      <w:r w:rsidRPr="00CB2861">
        <w:rPr>
          <w:b/>
          <w:sz w:val="24"/>
          <w:szCs w:val="24"/>
        </w:rPr>
        <w:t xml:space="preserve"> </w:t>
      </w:r>
      <w:r w:rsidR="002E1BE3" w:rsidRPr="00CB2861">
        <w:rPr>
          <w:b/>
          <w:sz w:val="24"/>
          <w:szCs w:val="24"/>
        </w:rPr>
        <w:t>–</w:t>
      </w:r>
      <w:proofErr w:type="spellStart"/>
      <w:r w:rsidRPr="00CB2861">
        <w:rPr>
          <w:b/>
          <w:sz w:val="24"/>
          <w:szCs w:val="24"/>
        </w:rPr>
        <w:t>áherslur</w:t>
      </w:r>
      <w:proofErr w:type="spellEnd"/>
      <w:r w:rsidR="002E1BE3" w:rsidRPr="00CB2861">
        <w:rPr>
          <w:b/>
          <w:sz w:val="24"/>
          <w:szCs w:val="24"/>
        </w:rPr>
        <w:t>:</w:t>
      </w:r>
    </w:p>
    <w:p w:rsidR="00B063D9" w:rsidRPr="00CB2861" w:rsidRDefault="00B063D9" w:rsidP="00CB2861">
      <w:pPr>
        <w:spacing w:line="360" w:lineRule="auto"/>
        <w:rPr>
          <w:sz w:val="24"/>
          <w:szCs w:val="24"/>
        </w:rPr>
      </w:pPr>
      <w:proofErr w:type="spellStart"/>
      <w:r w:rsidRPr="00CB2861">
        <w:rPr>
          <w:sz w:val="24"/>
          <w:szCs w:val="24"/>
        </w:rPr>
        <w:t>Að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nemendur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nái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traustri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kunnáttu</w:t>
      </w:r>
      <w:proofErr w:type="spellEnd"/>
      <w:r w:rsidRPr="00CB2861">
        <w:rPr>
          <w:sz w:val="24"/>
          <w:szCs w:val="24"/>
        </w:rPr>
        <w:t xml:space="preserve"> í </w:t>
      </w:r>
      <w:proofErr w:type="spellStart"/>
      <w:r w:rsidRPr="00CB2861">
        <w:rPr>
          <w:sz w:val="24"/>
          <w:szCs w:val="24"/>
        </w:rPr>
        <w:t>móðurmáli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sem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er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meginundirstaða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staðgóðrar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menntunar</w:t>
      </w:r>
      <w:proofErr w:type="spellEnd"/>
      <w:r w:rsidRPr="00CB2861">
        <w:rPr>
          <w:sz w:val="24"/>
          <w:szCs w:val="24"/>
        </w:rPr>
        <w:t xml:space="preserve">. </w:t>
      </w:r>
      <w:proofErr w:type="spellStart"/>
      <w:r w:rsidRPr="00CB2861">
        <w:rPr>
          <w:sz w:val="24"/>
          <w:szCs w:val="24"/>
        </w:rPr>
        <w:t>Lestur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er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öflugt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tæki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nemenda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til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að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afla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proofErr w:type="gramStart"/>
      <w:r w:rsidRPr="00CB2861">
        <w:rPr>
          <w:sz w:val="24"/>
          <w:szCs w:val="24"/>
        </w:rPr>
        <w:t>sér</w:t>
      </w:r>
      <w:proofErr w:type="spellEnd"/>
      <w:r w:rsidRPr="00CB2861">
        <w:rPr>
          <w:sz w:val="24"/>
          <w:szCs w:val="24"/>
        </w:rPr>
        <w:t xml:space="preserve">  </w:t>
      </w:r>
      <w:proofErr w:type="spellStart"/>
      <w:r w:rsidRPr="00CB2861">
        <w:rPr>
          <w:sz w:val="24"/>
          <w:szCs w:val="24"/>
        </w:rPr>
        <w:t>þekkinga</w:t>
      </w:r>
      <w:proofErr w:type="spellEnd"/>
      <w:proofErr w:type="gram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tjáning</w:t>
      </w:r>
      <w:proofErr w:type="spellEnd"/>
      <w:r w:rsidRPr="00CB2861">
        <w:rPr>
          <w:sz w:val="24"/>
          <w:szCs w:val="24"/>
        </w:rPr>
        <w:t xml:space="preserve"> í </w:t>
      </w:r>
      <w:proofErr w:type="spellStart"/>
      <w:r w:rsidRPr="00CB2861">
        <w:rPr>
          <w:sz w:val="24"/>
          <w:szCs w:val="24"/>
        </w:rPr>
        <w:t>ræðu</w:t>
      </w:r>
      <w:proofErr w:type="spellEnd"/>
      <w:r w:rsidRPr="00CB2861">
        <w:rPr>
          <w:sz w:val="24"/>
          <w:szCs w:val="24"/>
        </w:rPr>
        <w:t xml:space="preserve"> 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tjáningu</w:t>
      </w:r>
      <w:proofErr w:type="spellEnd"/>
      <w:r w:rsidRPr="00CB2861">
        <w:rPr>
          <w:sz w:val="24"/>
          <w:szCs w:val="24"/>
        </w:rPr>
        <w:t>.</w:t>
      </w:r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Kunna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stafrófið</w:t>
      </w:r>
      <w:proofErr w:type="spellEnd"/>
      <w:r w:rsidR="00424ADD" w:rsidRPr="00CB2861">
        <w:rPr>
          <w:sz w:val="24"/>
          <w:szCs w:val="24"/>
        </w:rPr>
        <w:t xml:space="preserve">, </w:t>
      </w:r>
      <w:proofErr w:type="spellStart"/>
      <w:r w:rsidR="00424ADD" w:rsidRPr="00CB2861">
        <w:rPr>
          <w:sz w:val="24"/>
          <w:szCs w:val="24"/>
        </w:rPr>
        <w:t>stór</w:t>
      </w:r>
      <w:proofErr w:type="spellEnd"/>
      <w:r w:rsidR="00424ADD" w:rsidRPr="00CB2861">
        <w:rPr>
          <w:sz w:val="24"/>
          <w:szCs w:val="24"/>
        </w:rPr>
        <w:t>/</w:t>
      </w:r>
      <w:proofErr w:type="spellStart"/>
      <w:r w:rsidR="00424ADD" w:rsidRPr="00CB2861">
        <w:rPr>
          <w:sz w:val="24"/>
          <w:szCs w:val="24"/>
        </w:rPr>
        <w:t>lítill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stafur</w:t>
      </w:r>
      <w:proofErr w:type="spellEnd"/>
      <w:r w:rsidR="00424ADD" w:rsidRPr="00CB2861">
        <w:rPr>
          <w:sz w:val="24"/>
          <w:szCs w:val="24"/>
        </w:rPr>
        <w:t xml:space="preserve">, </w:t>
      </w:r>
      <w:proofErr w:type="spellStart"/>
      <w:r w:rsidR="00424ADD" w:rsidRPr="00CB2861">
        <w:rPr>
          <w:sz w:val="24"/>
          <w:szCs w:val="24"/>
        </w:rPr>
        <w:t>sérhljóðar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og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samhljóðar</w:t>
      </w:r>
      <w:proofErr w:type="spellEnd"/>
      <w:r w:rsidR="00424ADD" w:rsidRPr="00CB2861">
        <w:rPr>
          <w:sz w:val="24"/>
          <w:szCs w:val="24"/>
        </w:rPr>
        <w:t xml:space="preserve">, </w:t>
      </w:r>
      <w:proofErr w:type="spellStart"/>
      <w:r w:rsidR="00424ADD" w:rsidRPr="00CB2861">
        <w:rPr>
          <w:sz w:val="24"/>
          <w:szCs w:val="24"/>
        </w:rPr>
        <w:t>sérnöfn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og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samnöfn</w:t>
      </w:r>
      <w:proofErr w:type="spellEnd"/>
      <w:r w:rsidR="00424ADD" w:rsidRPr="00CB2861">
        <w:rPr>
          <w:sz w:val="24"/>
          <w:szCs w:val="24"/>
        </w:rPr>
        <w:t xml:space="preserve">, </w:t>
      </w:r>
      <w:proofErr w:type="spellStart"/>
      <w:r w:rsidR="00424ADD" w:rsidRPr="00CB2861">
        <w:rPr>
          <w:sz w:val="24"/>
          <w:szCs w:val="24"/>
        </w:rPr>
        <w:t>eintala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og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fleirtala</w:t>
      </w:r>
      <w:proofErr w:type="spellEnd"/>
      <w:r w:rsidR="00424ADD" w:rsidRPr="00CB2861">
        <w:rPr>
          <w:sz w:val="24"/>
          <w:szCs w:val="24"/>
        </w:rPr>
        <w:t xml:space="preserve">, </w:t>
      </w:r>
      <w:proofErr w:type="spellStart"/>
      <w:r w:rsidR="00424ADD" w:rsidRPr="00CB2861">
        <w:rPr>
          <w:sz w:val="24"/>
          <w:szCs w:val="24"/>
        </w:rPr>
        <w:t>samheiti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og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andheiti</w:t>
      </w:r>
      <w:proofErr w:type="spellEnd"/>
      <w:r w:rsidR="00424ADD" w:rsidRPr="00CB2861">
        <w:rPr>
          <w:sz w:val="24"/>
          <w:szCs w:val="24"/>
        </w:rPr>
        <w:t xml:space="preserve">, </w:t>
      </w:r>
      <w:proofErr w:type="spellStart"/>
      <w:r w:rsidR="00424ADD" w:rsidRPr="00CB2861">
        <w:rPr>
          <w:sz w:val="24"/>
          <w:szCs w:val="24"/>
        </w:rPr>
        <w:t>byrja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setningu</w:t>
      </w:r>
      <w:proofErr w:type="spellEnd"/>
      <w:r w:rsidR="00424ADD" w:rsidRPr="00CB2861">
        <w:rPr>
          <w:sz w:val="24"/>
          <w:szCs w:val="24"/>
        </w:rPr>
        <w:t xml:space="preserve"> á </w:t>
      </w:r>
      <w:proofErr w:type="spellStart"/>
      <w:r w:rsidR="00424ADD" w:rsidRPr="00CB2861">
        <w:rPr>
          <w:sz w:val="24"/>
          <w:szCs w:val="24"/>
        </w:rPr>
        <w:t>stórum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staf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og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svara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Talað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mál</w:t>
      </w:r>
      <w:proofErr w:type="spellEnd"/>
      <w:r w:rsidRPr="00CB2861">
        <w:rPr>
          <w:sz w:val="24"/>
          <w:szCs w:val="24"/>
        </w:rPr>
        <w:t xml:space="preserve">, </w:t>
      </w:r>
      <w:proofErr w:type="spellStart"/>
      <w:r w:rsidRPr="00CB2861">
        <w:rPr>
          <w:sz w:val="24"/>
          <w:szCs w:val="24"/>
        </w:rPr>
        <w:t>hlustun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áhrif</w:t>
      </w:r>
      <w:proofErr w:type="spellEnd"/>
      <w:r w:rsidRPr="00CB2861">
        <w:rPr>
          <w:sz w:val="24"/>
          <w:szCs w:val="24"/>
        </w:rPr>
        <w:t xml:space="preserve">- </w:t>
      </w:r>
      <w:proofErr w:type="spellStart"/>
      <w:r w:rsidRPr="00CB2861">
        <w:rPr>
          <w:sz w:val="24"/>
          <w:szCs w:val="24"/>
        </w:rPr>
        <w:t>það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er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mikilvægt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að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nemendur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þjálfist</w:t>
      </w:r>
      <w:proofErr w:type="spellEnd"/>
      <w:r w:rsidRPr="00CB2861">
        <w:rPr>
          <w:sz w:val="24"/>
          <w:szCs w:val="24"/>
        </w:rPr>
        <w:t xml:space="preserve"> í </w:t>
      </w:r>
      <w:proofErr w:type="spellStart"/>
      <w:r w:rsidRPr="00CB2861">
        <w:rPr>
          <w:sz w:val="24"/>
          <w:szCs w:val="24"/>
        </w:rPr>
        <w:t>að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segja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frá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gera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grein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fy</w:t>
      </w:r>
      <w:r w:rsidR="00067DBB" w:rsidRPr="00CB2861">
        <w:rPr>
          <w:sz w:val="24"/>
          <w:szCs w:val="24"/>
        </w:rPr>
        <w:t>rir</w:t>
      </w:r>
      <w:proofErr w:type="spellEnd"/>
      <w:r w:rsidR="00067DBB" w:rsidRPr="00CB2861">
        <w:rPr>
          <w:sz w:val="24"/>
          <w:szCs w:val="24"/>
        </w:rPr>
        <w:t xml:space="preserve"> </w:t>
      </w:r>
      <w:proofErr w:type="spellStart"/>
      <w:r w:rsidR="00067DBB" w:rsidRPr="00CB2861">
        <w:rPr>
          <w:sz w:val="24"/>
          <w:szCs w:val="24"/>
        </w:rPr>
        <w:t>þekkingu</w:t>
      </w:r>
      <w:proofErr w:type="spellEnd"/>
      <w:r w:rsidR="00067DBB" w:rsidRPr="00CB2861">
        <w:rPr>
          <w:sz w:val="24"/>
          <w:szCs w:val="24"/>
        </w:rPr>
        <w:t xml:space="preserve"> </w:t>
      </w:r>
      <w:proofErr w:type="spellStart"/>
      <w:r w:rsidR="00067DBB" w:rsidRPr="00CB2861">
        <w:rPr>
          <w:sz w:val="24"/>
          <w:szCs w:val="24"/>
        </w:rPr>
        <w:t>sinni</w:t>
      </w:r>
      <w:proofErr w:type="spellEnd"/>
      <w:r w:rsidR="00067DBB" w:rsidRPr="00CB2861">
        <w:rPr>
          <w:sz w:val="24"/>
          <w:szCs w:val="24"/>
        </w:rPr>
        <w:t xml:space="preserve"> </w:t>
      </w:r>
      <w:proofErr w:type="spellStart"/>
      <w:r w:rsidR="00067DBB" w:rsidRPr="00CB2861">
        <w:rPr>
          <w:sz w:val="24"/>
          <w:szCs w:val="24"/>
        </w:rPr>
        <w:t>og</w:t>
      </w:r>
      <w:proofErr w:type="spellEnd"/>
      <w:r w:rsidR="00067DBB" w:rsidRPr="00CB2861">
        <w:rPr>
          <w:sz w:val="24"/>
          <w:szCs w:val="24"/>
        </w:rPr>
        <w:t xml:space="preserve"> </w:t>
      </w:r>
      <w:proofErr w:type="spellStart"/>
      <w:r w:rsidR="00067DBB" w:rsidRPr="00CB2861">
        <w:rPr>
          <w:sz w:val="24"/>
          <w:szCs w:val="24"/>
        </w:rPr>
        <w:t>skoðunum</w:t>
      </w:r>
      <w:proofErr w:type="spellEnd"/>
      <w:r w:rsidR="00067DBB" w:rsidRPr="00CB2861">
        <w:rPr>
          <w:sz w:val="24"/>
          <w:szCs w:val="24"/>
        </w:rPr>
        <w:t xml:space="preserve">. </w:t>
      </w:r>
      <w:proofErr w:type="spellStart"/>
      <w:r w:rsidR="00067DBB" w:rsidRPr="00CB2861">
        <w:rPr>
          <w:sz w:val="24"/>
          <w:szCs w:val="24"/>
        </w:rPr>
        <w:t>Lestur</w:t>
      </w:r>
      <w:proofErr w:type="spellEnd"/>
      <w:r w:rsidR="00067DBB" w:rsidRPr="00CB2861">
        <w:rPr>
          <w:sz w:val="24"/>
          <w:szCs w:val="24"/>
        </w:rPr>
        <w:t xml:space="preserve"> </w:t>
      </w:r>
      <w:proofErr w:type="spellStart"/>
      <w:r w:rsidR="00067DBB" w:rsidRPr="00CB2861">
        <w:rPr>
          <w:sz w:val="24"/>
          <w:szCs w:val="24"/>
        </w:rPr>
        <w:t>og</w:t>
      </w:r>
      <w:proofErr w:type="spellEnd"/>
      <w:r w:rsidR="00067DBB" w:rsidRPr="00CB2861">
        <w:rPr>
          <w:sz w:val="24"/>
          <w:szCs w:val="24"/>
        </w:rPr>
        <w:t xml:space="preserve"> </w:t>
      </w:r>
      <w:proofErr w:type="spellStart"/>
      <w:r w:rsidR="00067DBB" w:rsidRPr="00CB2861">
        <w:rPr>
          <w:sz w:val="24"/>
          <w:szCs w:val="24"/>
        </w:rPr>
        <w:t>bókmenntir</w:t>
      </w:r>
      <w:proofErr w:type="spellEnd"/>
      <w:r w:rsidR="00067DBB" w:rsidRPr="00CB2861">
        <w:rPr>
          <w:sz w:val="24"/>
          <w:szCs w:val="24"/>
        </w:rPr>
        <w:t xml:space="preserve">: </w:t>
      </w:r>
    </w:p>
    <w:p w:rsidR="00B063D9" w:rsidRPr="00CB2861" w:rsidRDefault="00EA2242" w:rsidP="00CB2861">
      <w:pPr>
        <w:spacing w:line="360" w:lineRule="auto"/>
        <w:rPr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Námsgögn</w:t>
      </w:r>
      <w:proofErr w:type="spellEnd"/>
      <w:r w:rsidRPr="00CB2861">
        <w:rPr>
          <w:b/>
          <w:sz w:val="24"/>
          <w:szCs w:val="24"/>
        </w:rPr>
        <w:t>:</w:t>
      </w:r>
      <w:r w:rsidR="00126A14" w:rsidRPr="00CB2861">
        <w:rPr>
          <w:b/>
          <w:sz w:val="24"/>
          <w:szCs w:val="24"/>
        </w:rPr>
        <w:t xml:space="preserve"> </w:t>
      </w:r>
      <w:proofErr w:type="spellStart"/>
      <w:r w:rsidR="00424ADD" w:rsidRPr="00CB2861">
        <w:rPr>
          <w:sz w:val="24"/>
          <w:szCs w:val="24"/>
        </w:rPr>
        <w:t>Litla</w:t>
      </w:r>
      <w:proofErr w:type="spellEnd"/>
      <w:r w:rsidR="00424ADD" w:rsidRPr="00CB2861">
        <w:rPr>
          <w:sz w:val="24"/>
          <w:szCs w:val="24"/>
        </w:rPr>
        <w:t xml:space="preserve"> </w:t>
      </w:r>
      <w:proofErr w:type="spellStart"/>
      <w:proofErr w:type="gramStart"/>
      <w:r w:rsidR="00424ADD" w:rsidRPr="00CB2861">
        <w:rPr>
          <w:sz w:val="24"/>
          <w:szCs w:val="24"/>
        </w:rPr>
        <w:t>Lesrún</w:t>
      </w:r>
      <w:proofErr w:type="spellEnd"/>
      <w:r w:rsidR="00424ADD" w:rsidRPr="00CB2861">
        <w:rPr>
          <w:sz w:val="24"/>
          <w:szCs w:val="24"/>
        </w:rPr>
        <w:t xml:space="preserve"> </w:t>
      </w:r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lesskilningur</w:t>
      </w:r>
      <w:proofErr w:type="spellEnd"/>
      <w:proofErr w:type="gram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og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ritun</w:t>
      </w:r>
      <w:proofErr w:type="spellEnd"/>
      <w:r w:rsidR="0014223B" w:rsidRPr="00CB2861">
        <w:rPr>
          <w:sz w:val="24"/>
          <w:szCs w:val="24"/>
        </w:rPr>
        <w:t xml:space="preserve">, </w:t>
      </w:r>
      <w:proofErr w:type="spellStart"/>
      <w:r w:rsidR="0014223B" w:rsidRPr="00CB2861">
        <w:rPr>
          <w:sz w:val="24"/>
          <w:szCs w:val="24"/>
        </w:rPr>
        <w:t>Ritrún</w:t>
      </w:r>
      <w:proofErr w:type="spellEnd"/>
      <w:r w:rsidR="0014223B" w:rsidRPr="00CB2861">
        <w:rPr>
          <w:sz w:val="24"/>
          <w:szCs w:val="24"/>
        </w:rPr>
        <w:t xml:space="preserve"> 3, </w:t>
      </w:r>
      <w:proofErr w:type="spellStart"/>
      <w:r w:rsidR="00460AF8">
        <w:rPr>
          <w:sz w:val="24"/>
          <w:szCs w:val="24"/>
        </w:rPr>
        <w:t>Litlu</w:t>
      </w:r>
      <w:proofErr w:type="spellEnd"/>
      <w:r w:rsidR="00460AF8">
        <w:rPr>
          <w:sz w:val="24"/>
          <w:szCs w:val="24"/>
        </w:rPr>
        <w:t xml:space="preserve"> </w:t>
      </w:r>
      <w:proofErr w:type="spellStart"/>
      <w:r w:rsidR="00460AF8">
        <w:rPr>
          <w:sz w:val="24"/>
          <w:szCs w:val="24"/>
        </w:rPr>
        <w:t>landnemarnir</w:t>
      </w:r>
      <w:proofErr w:type="spellEnd"/>
      <w:r w:rsidR="00460AF8">
        <w:rPr>
          <w:lang w:val="is-IS"/>
        </w:rPr>
        <w:t xml:space="preserve"> </w:t>
      </w:r>
      <w:r w:rsidR="00460AF8" w:rsidRPr="00D71A8F">
        <w:rPr>
          <w:sz w:val="24"/>
          <w:szCs w:val="24"/>
          <w:lang w:val="is-IS"/>
        </w:rPr>
        <w:t>sögubók og verkefni</w:t>
      </w:r>
      <w:r w:rsidR="00460AF8">
        <w:rPr>
          <w:lang w:val="is-IS"/>
        </w:rPr>
        <w:t>,</w:t>
      </w:r>
      <w:r w:rsidR="004C0034" w:rsidRPr="0090244B">
        <w:rPr>
          <w:sz w:val="24"/>
          <w:szCs w:val="24"/>
          <w:lang w:val="is-IS"/>
        </w:rPr>
        <w:t xml:space="preserve"> bækur eftir Auðbjörg Pálsdóttir</w:t>
      </w:r>
      <w:r w:rsidR="004C0034" w:rsidRPr="0090244B">
        <w:rPr>
          <w:sz w:val="24"/>
          <w:szCs w:val="24"/>
        </w:rPr>
        <w:t xml:space="preserve"> </w:t>
      </w:r>
      <w:proofErr w:type="spellStart"/>
      <w:r w:rsidR="0014223B" w:rsidRPr="0090244B">
        <w:rPr>
          <w:sz w:val="24"/>
          <w:szCs w:val="24"/>
        </w:rPr>
        <w:t>ljósritað</w:t>
      </w:r>
      <w:proofErr w:type="spellEnd"/>
      <w:r w:rsidR="0014223B" w:rsidRPr="0090244B">
        <w:rPr>
          <w:sz w:val="24"/>
          <w:szCs w:val="24"/>
        </w:rPr>
        <w:t xml:space="preserve"> </w:t>
      </w:r>
      <w:proofErr w:type="spellStart"/>
      <w:r w:rsidR="0014223B" w:rsidRPr="0090244B">
        <w:rPr>
          <w:sz w:val="24"/>
          <w:szCs w:val="24"/>
        </w:rPr>
        <w:t>efni</w:t>
      </w:r>
      <w:proofErr w:type="spellEnd"/>
      <w:r w:rsidR="0014223B" w:rsidRPr="00CB2861">
        <w:rPr>
          <w:sz w:val="24"/>
          <w:szCs w:val="24"/>
        </w:rPr>
        <w:t xml:space="preserve">,. </w:t>
      </w:r>
      <w:proofErr w:type="spellStart"/>
      <w:r w:rsidR="0014223B" w:rsidRPr="00CB2861">
        <w:rPr>
          <w:sz w:val="24"/>
          <w:szCs w:val="24"/>
        </w:rPr>
        <w:t>Hefðbundnar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lestrarbækur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og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vinnubækur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með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völdum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bókum</w:t>
      </w:r>
      <w:proofErr w:type="spellEnd"/>
      <w:r w:rsidR="0014223B" w:rsidRPr="00CB2861">
        <w:rPr>
          <w:sz w:val="24"/>
          <w:szCs w:val="24"/>
        </w:rPr>
        <w:t xml:space="preserve">, </w:t>
      </w:r>
      <w:proofErr w:type="spellStart"/>
      <w:r w:rsidR="0014223B" w:rsidRPr="00CB2861">
        <w:rPr>
          <w:sz w:val="24"/>
          <w:szCs w:val="24"/>
        </w:rPr>
        <w:t>Könnum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kortin</w:t>
      </w:r>
      <w:proofErr w:type="spellEnd"/>
      <w:r w:rsidR="0014223B" w:rsidRPr="00CB2861">
        <w:rPr>
          <w:sz w:val="24"/>
          <w:szCs w:val="24"/>
        </w:rPr>
        <w:t xml:space="preserve">, </w:t>
      </w:r>
      <w:proofErr w:type="spellStart"/>
      <w:r w:rsidR="0014223B" w:rsidRPr="00CB2861">
        <w:rPr>
          <w:sz w:val="24"/>
          <w:szCs w:val="24"/>
        </w:rPr>
        <w:t>gripið</w:t>
      </w:r>
      <w:proofErr w:type="spellEnd"/>
      <w:r w:rsidR="0014223B" w:rsidRPr="00CB2861">
        <w:rPr>
          <w:sz w:val="24"/>
          <w:szCs w:val="24"/>
        </w:rPr>
        <w:t xml:space="preserve"> inn í </w:t>
      </w:r>
      <w:proofErr w:type="spellStart"/>
      <w:r w:rsidR="0014223B" w:rsidRPr="00CB2861">
        <w:rPr>
          <w:sz w:val="24"/>
          <w:szCs w:val="24"/>
        </w:rPr>
        <w:t>skriftar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bækur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sem</w:t>
      </w:r>
      <w:proofErr w:type="spellEnd"/>
      <w:r w:rsidR="0014223B" w:rsidRPr="00CB2861">
        <w:rPr>
          <w:sz w:val="24"/>
          <w:szCs w:val="24"/>
        </w:rPr>
        <w:t xml:space="preserve"> </w:t>
      </w:r>
      <w:proofErr w:type="spellStart"/>
      <w:r w:rsidR="0014223B" w:rsidRPr="00CB2861">
        <w:rPr>
          <w:sz w:val="24"/>
          <w:szCs w:val="24"/>
        </w:rPr>
        <w:t>aukaverkefni</w:t>
      </w:r>
      <w:proofErr w:type="spellEnd"/>
      <w:r w:rsidR="0014223B" w:rsidRPr="00CB2861">
        <w:rPr>
          <w:sz w:val="24"/>
          <w:szCs w:val="24"/>
        </w:rPr>
        <w:t xml:space="preserve">. </w:t>
      </w:r>
    </w:p>
    <w:p w:rsidR="0014223B" w:rsidRPr="00CB2861" w:rsidRDefault="0014223B" w:rsidP="00CB2861">
      <w:pPr>
        <w:spacing w:line="360" w:lineRule="auto"/>
        <w:rPr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Heimalestur</w:t>
      </w:r>
      <w:proofErr w:type="spellEnd"/>
      <w:r w:rsidRPr="00CB2861">
        <w:rPr>
          <w:b/>
          <w:sz w:val="24"/>
          <w:szCs w:val="24"/>
        </w:rPr>
        <w:t xml:space="preserve"> </w:t>
      </w:r>
      <w:r w:rsidRPr="00CB2861">
        <w:rPr>
          <w:sz w:val="24"/>
          <w:szCs w:val="24"/>
        </w:rPr>
        <w:t xml:space="preserve">– </w:t>
      </w:r>
      <w:proofErr w:type="spellStart"/>
      <w:r w:rsidRPr="00CB2861">
        <w:rPr>
          <w:sz w:val="24"/>
          <w:szCs w:val="24"/>
        </w:rPr>
        <w:t>allur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veturinn</w:t>
      </w:r>
      <w:proofErr w:type="spellEnd"/>
      <w:r w:rsidRPr="00CB2861">
        <w:rPr>
          <w:sz w:val="24"/>
          <w:szCs w:val="24"/>
        </w:rPr>
        <w:t xml:space="preserve">, </w:t>
      </w:r>
      <w:proofErr w:type="spellStart"/>
      <w:r w:rsidRPr="00CB2861">
        <w:rPr>
          <w:sz w:val="24"/>
          <w:szCs w:val="24"/>
        </w:rPr>
        <w:t>efla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eigið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læsi</w:t>
      </w:r>
      <w:proofErr w:type="spellEnd"/>
      <w:r w:rsidRPr="00CB2861">
        <w:rPr>
          <w:sz w:val="24"/>
          <w:szCs w:val="24"/>
        </w:rPr>
        <w:t xml:space="preserve">, </w:t>
      </w:r>
      <w:proofErr w:type="spellStart"/>
      <w:r w:rsidRPr="00CB2861">
        <w:rPr>
          <w:sz w:val="24"/>
          <w:szCs w:val="24"/>
        </w:rPr>
        <w:t>auka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orðaforða</w:t>
      </w:r>
      <w:proofErr w:type="spellEnd"/>
      <w:r w:rsidRPr="00CB2861">
        <w:rPr>
          <w:sz w:val="24"/>
          <w:szCs w:val="24"/>
        </w:rPr>
        <w:t xml:space="preserve">, </w:t>
      </w:r>
      <w:proofErr w:type="spellStart"/>
      <w:r w:rsidRPr="00CB2861">
        <w:rPr>
          <w:sz w:val="24"/>
          <w:szCs w:val="24"/>
        </w:rPr>
        <w:t>vinnulag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þjálfað</w:t>
      </w:r>
      <w:proofErr w:type="spellEnd"/>
      <w:r w:rsidRPr="00CB2861">
        <w:rPr>
          <w:sz w:val="24"/>
          <w:szCs w:val="24"/>
        </w:rPr>
        <w:t xml:space="preserve">. </w:t>
      </w:r>
    </w:p>
    <w:p w:rsidR="00EA2242" w:rsidRPr="00CB2861" w:rsidRDefault="00EA2242" w:rsidP="00CB2861">
      <w:pPr>
        <w:spacing w:line="360" w:lineRule="auto"/>
        <w:rPr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Lykilhæfni</w:t>
      </w:r>
      <w:proofErr w:type="spellEnd"/>
      <w:r w:rsidRPr="00CB2861">
        <w:rPr>
          <w:b/>
          <w:sz w:val="24"/>
          <w:szCs w:val="24"/>
        </w:rPr>
        <w:t>:</w:t>
      </w:r>
      <w:r w:rsidRPr="00CB2861">
        <w:rPr>
          <w:sz w:val="24"/>
          <w:szCs w:val="24"/>
        </w:rPr>
        <w:t xml:space="preserve"> </w:t>
      </w:r>
      <w:r w:rsidRPr="00CB2861">
        <w:rPr>
          <w:sz w:val="24"/>
          <w:szCs w:val="24"/>
        </w:rPr>
        <w:br/>
      </w:r>
      <w:proofErr w:type="spellStart"/>
      <w:r w:rsidRPr="00CB2861">
        <w:rPr>
          <w:sz w:val="24"/>
          <w:szCs w:val="24"/>
        </w:rPr>
        <w:t>Námsgreinin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kemur</w:t>
      </w:r>
      <w:proofErr w:type="spellEnd"/>
      <w:r w:rsidRPr="00CB2861">
        <w:rPr>
          <w:sz w:val="24"/>
          <w:szCs w:val="24"/>
        </w:rPr>
        <w:t xml:space="preserve"> inn á </w:t>
      </w:r>
      <w:proofErr w:type="spellStart"/>
      <w:r w:rsidRPr="00CB2861">
        <w:rPr>
          <w:sz w:val="24"/>
          <w:szCs w:val="24"/>
        </w:rPr>
        <w:t>alla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þætti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lykilhæfni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sem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unnið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er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út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frá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samkvæmt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aðalnámskrá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grunnskóla</w:t>
      </w:r>
      <w:proofErr w:type="spellEnd"/>
      <w:r w:rsidRPr="00CB2861">
        <w:rPr>
          <w:sz w:val="24"/>
          <w:szCs w:val="24"/>
        </w:rPr>
        <w:t xml:space="preserve">: </w:t>
      </w:r>
      <w:proofErr w:type="spellStart"/>
      <w:r w:rsidRPr="00CB2861">
        <w:rPr>
          <w:sz w:val="24"/>
          <w:szCs w:val="24"/>
        </w:rPr>
        <w:t>Tjáning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miðlun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skapandi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gagnrýnin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hugsun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sjálfstæði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samvinnu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nýtingu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miðla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upplýsinga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ábyrgð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mat á </w:t>
      </w:r>
      <w:proofErr w:type="spellStart"/>
      <w:r w:rsidRPr="00CB2861">
        <w:rPr>
          <w:sz w:val="24"/>
          <w:szCs w:val="24"/>
        </w:rPr>
        <w:t>eigin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námi</w:t>
      </w:r>
      <w:proofErr w:type="spellEnd"/>
      <w:r w:rsidRPr="00CB2861">
        <w:rPr>
          <w:sz w:val="24"/>
          <w:szCs w:val="24"/>
        </w:rPr>
        <w:t xml:space="preserve">. </w:t>
      </w:r>
    </w:p>
    <w:p w:rsidR="00B352EB" w:rsidRPr="00CB2861" w:rsidRDefault="00EA2242" w:rsidP="00CB2861">
      <w:pPr>
        <w:spacing w:line="360" w:lineRule="auto"/>
        <w:rPr>
          <w:sz w:val="24"/>
          <w:szCs w:val="24"/>
        </w:rPr>
      </w:pPr>
      <w:proofErr w:type="spellStart"/>
      <w:r w:rsidRPr="00CB2861">
        <w:rPr>
          <w:b/>
          <w:sz w:val="24"/>
          <w:szCs w:val="24"/>
        </w:rPr>
        <w:t>Grunnþættir</w:t>
      </w:r>
      <w:proofErr w:type="spellEnd"/>
      <w:r w:rsidRPr="00CB2861">
        <w:rPr>
          <w:sz w:val="24"/>
          <w:szCs w:val="24"/>
        </w:rPr>
        <w:t xml:space="preserve">: </w:t>
      </w:r>
      <w:r w:rsidR="004C5C6D" w:rsidRPr="00CB2861">
        <w:rPr>
          <w:sz w:val="24"/>
          <w:szCs w:val="24"/>
        </w:rPr>
        <w:br/>
      </w:r>
      <w:proofErr w:type="spellStart"/>
      <w:r w:rsidR="004C5C6D" w:rsidRPr="00CB2861">
        <w:rPr>
          <w:sz w:val="24"/>
          <w:szCs w:val="24"/>
        </w:rPr>
        <w:t>Sa</w:t>
      </w:r>
      <w:r w:rsidRPr="00CB2861">
        <w:rPr>
          <w:sz w:val="24"/>
          <w:szCs w:val="24"/>
        </w:rPr>
        <w:t>mkvæmt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aðalnámskrá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grunnskóla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eru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grunnþættir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menntunar</w:t>
      </w:r>
      <w:proofErr w:type="spellEnd"/>
      <w:r w:rsidRPr="00CB2861">
        <w:rPr>
          <w:sz w:val="24"/>
          <w:szCs w:val="24"/>
        </w:rPr>
        <w:t xml:space="preserve"> sex:</w:t>
      </w:r>
      <w:r w:rsidRPr="00CB2861">
        <w:rPr>
          <w:sz w:val="24"/>
          <w:szCs w:val="24"/>
        </w:rPr>
        <w:br/>
      </w:r>
      <w:proofErr w:type="spellStart"/>
      <w:r w:rsidRPr="00CB2861">
        <w:rPr>
          <w:sz w:val="24"/>
          <w:szCs w:val="24"/>
        </w:rPr>
        <w:t>Læri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Sjálfbærni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Lýðræði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mannréttindi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Jafnrétti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Heilbrigði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og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velferð</w:t>
      </w:r>
      <w:proofErr w:type="spellEnd"/>
      <w:r w:rsidRPr="00CB2861">
        <w:rPr>
          <w:sz w:val="24"/>
          <w:szCs w:val="24"/>
        </w:rPr>
        <w:t xml:space="preserve"> – </w:t>
      </w:r>
      <w:proofErr w:type="spellStart"/>
      <w:r w:rsidRPr="00CB2861">
        <w:rPr>
          <w:sz w:val="24"/>
          <w:szCs w:val="24"/>
        </w:rPr>
        <w:t>Sköpun</w:t>
      </w:r>
      <w:proofErr w:type="spellEnd"/>
      <w:r w:rsidRPr="00CB2861">
        <w:rPr>
          <w:sz w:val="24"/>
          <w:szCs w:val="24"/>
        </w:rPr>
        <w:t xml:space="preserve">. </w:t>
      </w:r>
      <w:r w:rsidRPr="00CB2861">
        <w:rPr>
          <w:sz w:val="24"/>
          <w:szCs w:val="24"/>
        </w:rPr>
        <w:br/>
        <w:t xml:space="preserve">Í </w:t>
      </w:r>
      <w:proofErr w:type="spellStart"/>
      <w:r w:rsidRPr="00CB2861">
        <w:rPr>
          <w:sz w:val="24"/>
          <w:szCs w:val="24"/>
        </w:rPr>
        <w:t>námsgreininni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er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unnið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með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alla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þessa</w:t>
      </w:r>
      <w:proofErr w:type="spellEnd"/>
      <w:r w:rsidRPr="00CB2861">
        <w:rPr>
          <w:sz w:val="24"/>
          <w:szCs w:val="24"/>
        </w:rPr>
        <w:t xml:space="preserve"> </w:t>
      </w:r>
      <w:proofErr w:type="spellStart"/>
      <w:r w:rsidRPr="00CB2861">
        <w:rPr>
          <w:sz w:val="24"/>
          <w:szCs w:val="24"/>
        </w:rPr>
        <w:t>þætti</w:t>
      </w:r>
      <w:proofErr w:type="spellEnd"/>
      <w:r w:rsidR="00B06C02" w:rsidRPr="00CB2861">
        <w:rPr>
          <w:sz w:val="24"/>
          <w:szCs w:val="24"/>
        </w:rPr>
        <w:t xml:space="preserve"> </w:t>
      </w:r>
      <w:proofErr w:type="spellStart"/>
      <w:r w:rsidR="00B06C02" w:rsidRPr="00CB2861">
        <w:rPr>
          <w:sz w:val="24"/>
          <w:szCs w:val="24"/>
        </w:rPr>
        <w:t>þó</w:t>
      </w:r>
      <w:proofErr w:type="spellEnd"/>
      <w:r w:rsidR="00B06C02" w:rsidRPr="00CB2861">
        <w:rPr>
          <w:sz w:val="24"/>
          <w:szCs w:val="24"/>
        </w:rPr>
        <w:t xml:space="preserve"> </w:t>
      </w:r>
      <w:proofErr w:type="spellStart"/>
      <w:r w:rsidR="00B06C02" w:rsidRPr="00CB2861">
        <w:rPr>
          <w:sz w:val="24"/>
          <w:szCs w:val="24"/>
        </w:rPr>
        <w:t>mismikið</w:t>
      </w:r>
      <w:proofErr w:type="spellEnd"/>
      <w:r w:rsidR="00B06C02" w:rsidRPr="00CB2861">
        <w:rPr>
          <w:sz w:val="24"/>
          <w:szCs w:val="24"/>
        </w:rPr>
        <w:t xml:space="preserve"> </w:t>
      </w:r>
      <w:proofErr w:type="spellStart"/>
      <w:r w:rsidR="00B06C02" w:rsidRPr="00CB2861">
        <w:rPr>
          <w:sz w:val="24"/>
          <w:szCs w:val="24"/>
        </w:rPr>
        <w:t>sé</w:t>
      </w:r>
      <w:proofErr w:type="spellEnd"/>
      <w:r w:rsidR="00B06C02" w:rsidRPr="00CB2861">
        <w:rPr>
          <w:sz w:val="24"/>
          <w:szCs w:val="24"/>
        </w:rPr>
        <w:t xml:space="preserve"> </w:t>
      </w:r>
      <w:proofErr w:type="spellStart"/>
      <w:r w:rsidR="00B06C02" w:rsidRPr="00CB2861">
        <w:rPr>
          <w:sz w:val="24"/>
          <w:szCs w:val="24"/>
        </w:rPr>
        <w:t>eftir</w:t>
      </w:r>
      <w:proofErr w:type="spellEnd"/>
      <w:r w:rsidR="00B06C02" w:rsidRPr="00CB2861">
        <w:rPr>
          <w:sz w:val="24"/>
          <w:szCs w:val="24"/>
        </w:rPr>
        <w:t xml:space="preserve"> </w:t>
      </w:r>
      <w:proofErr w:type="spellStart"/>
      <w:r w:rsidR="00B06C02" w:rsidRPr="00CB2861">
        <w:rPr>
          <w:sz w:val="24"/>
          <w:szCs w:val="24"/>
        </w:rPr>
        <w:t>árgöngum</w:t>
      </w:r>
      <w:proofErr w:type="spellEnd"/>
      <w:r w:rsidR="00B06C02" w:rsidRPr="00CB2861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444"/>
        <w:gridCol w:w="4186"/>
        <w:gridCol w:w="2145"/>
        <w:gridCol w:w="1811"/>
      </w:tblGrid>
      <w:tr w:rsidR="00EA2242" w:rsidRPr="00CB2861" w:rsidTr="00D71A8F">
        <w:trPr>
          <w:trHeight w:val="90"/>
        </w:trPr>
        <w:tc>
          <w:tcPr>
            <w:tcW w:w="1341" w:type="dxa"/>
            <w:shd w:val="clear" w:color="auto" w:fill="FFC000"/>
          </w:tcPr>
          <w:p w:rsidR="00EA2242" w:rsidRPr="00CB2861" w:rsidRDefault="00EA224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lastRenderedPageBreak/>
              <w:t>Námsflokkar</w:t>
            </w:r>
            <w:proofErr w:type="spellEnd"/>
          </w:p>
        </w:tc>
        <w:tc>
          <w:tcPr>
            <w:tcW w:w="4186" w:type="dxa"/>
            <w:shd w:val="clear" w:color="auto" w:fill="FFC000"/>
          </w:tcPr>
          <w:p w:rsidR="00EA2242" w:rsidRPr="00CB2861" w:rsidRDefault="00EA224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Hæfniviðmið</w:t>
            </w:r>
            <w:proofErr w:type="spellEnd"/>
            <w:r w:rsidR="00E017E9" w:rsidRPr="00CB2861">
              <w:rPr>
                <w:sz w:val="24"/>
                <w:szCs w:val="24"/>
              </w:rPr>
              <w:t>/</w:t>
            </w:r>
            <w:proofErr w:type="spellStart"/>
            <w:r w:rsidR="00E017E9" w:rsidRPr="00CB2861">
              <w:rPr>
                <w:sz w:val="24"/>
                <w:szCs w:val="24"/>
              </w:rPr>
              <w:t>markmið</w:t>
            </w:r>
            <w:proofErr w:type="spellEnd"/>
          </w:p>
        </w:tc>
        <w:tc>
          <w:tcPr>
            <w:tcW w:w="2145" w:type="dxa"/>
            <w:shd w:val="clear" w:color="auto" w:fill="FFC000"/>
          </w:tcPr>
          <w:p w:rsidR="00EA2242" w:rsidRPr="00CB2861" w:rsidRDefault="00EA224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Kennsluhættir</w:t>
            </w:r>
            <w:proofErr w:type="spellEnd"/>
          </w:p>
        </w:tc>
        <w:tc>
          <w:tcPr>
            <w:tcW w:w="1678" w:type="dxa"/>
            <w:shd w:val="clear" w:color="auto" w:fill="FFC000"/>
          </w:tcPr>
          <w:p w:rsidR="00EA2242" w:rsidRPr="00CB2861" w:rsidRDefault="00EA224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Námsmat</w:t>
            </w:r>
            <w:proofErr w:type="spellEnd"/>
          </w:p>
        </w:tc>
      </w:tr>
      <w:tr w:rsidR="00EA2242" w:rsidRPr="00CB2861" w:rsidTr="00B06C02">
        <w:tc>
          <w:tcPr>
            <w:tcW w:w="1341" w:type="dxa"/>
          </w:tcPr>
          <w:p w:rsidR="00EA2242" w:rsidRPr="00CB2861" w:rsidRDefault="00985AF3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Talað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mál</w:t>
            </w:r>
            <w:proofErr w:type="spellEnd"/>
            <w:r w:rsidRPr="00CB2861">
              <w:rPr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sz w:val="24"/>
                <w:szCs w:val="24"/>
              </w:rPr>
              <w:t>hlustun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áhorf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4C5C6D" w:rsidRPr="00CB2861" w:rsidRDefault="004C5C6D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EA2242" w:rsidRPr="00CB2861" w:rsidRDefault="00EA2242" w:rsidP="00CB28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B06C02" w:rsidRPr="00CB2861" w:rsidRDefault="00E017E9" w:rsidP="00CB28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13AC" w:rsidRPr="00CB2861">
              <w:rPr>
                <w:rFonts w:cstheme="minorHAnsi"/>
                <w:sz w:val="24"/>
                <w:szCs w:val="24"/>
              </w:rPr>
              <w:t>nemandinn</w:t>
            </w:r>
            <w:proofErr w:type="spellEnd"/>
            <w:r w:rsidR="00FA13AC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13AC" w:rsidRPr="00CB2861">
              <w:rPr>
                <w:rFonts w:cstheme="minorHAnsi"/>
                <w:sz w:val="24"/>
                <w:szCs w:val="24"/>
              </w:rPr>
              <w:t>geti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hlustað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fyrirmæli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kennara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farið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eftir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þeim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Þjálfist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hlusta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tjá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sig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frammi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fyrir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bekkjarfélögum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skólafélögum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sínum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geta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flutt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mál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sitt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skýrt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áheyrilega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Átti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sig á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þeim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reglum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gilda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þegar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margir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þurfa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tjá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sig í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einu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Vinni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verkefni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gera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kröfur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hann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tjái</w:t>
            </w:r>
            <w:proofErr w:type="spellEnd"/>
            <w:r w:rsidR="008A2785" w:rsidRPr="00CB2861">
              <w:rPr>
                <w:rFonts w:cstheme="minorHAnsi"/>
                <w:sz w:val="24"/>
                <w:szCs w:val="24"/>
              </w:rPr>
              <w:t xml:space="preserve"> sig </w:t>
            </w:r>
            <w:proofErr w:type="spellStart"/>
            <w:r w:rsidR="008A2785" w:rsidRPr="00CB2861">
              <w:rPr>
                <w:rFonts w:cstheme="minorHAnsi"/>
                <w:sz w:val="24"/>
                <w:szCs w:val="24"/>
              </w:rPr>
              <w:t>munnlega</w:t>
            </w:r>
            <w:proofErr w:type="spellEnd"/>
            <w:r w:rsidR="005E4436" w:rsidRPr="00CB2861">
              <w:rPr>
                <w:rFonts w:cstheme="minorHAnsi"/>
                <w:sz w:val="24"/>
                <w:szCs w:val="24"/>
              </w:rPr>
              <w:t>.</w:t>
            </w:r>
          </w:p>
          <w:p w:rsidR="00424ADD" w:rsidRPr="00CB2861" w:rsidRDefault="00B06C0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rFonts w:cstheme="minorHAnsi"/>
                <w:sz w:val="24"/>
                <w:szCs w:val="24"/>
              </w:rPr>
              <w:t>Endursegi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eða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lesi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sögur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ljóð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upphátt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Þjálfist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flytja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texta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frásagnir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geti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sagt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skipulega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frá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verkefnum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hann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hefur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unnið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tengt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við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náttúru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samfélagsfræði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t.d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kynningar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Hlusti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upplesstur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sögum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ljóðum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svari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spurningum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varðandi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efni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hann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hefur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hlustað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Horfi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leikatriði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söngatriði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ýmist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sviði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eða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myndbandi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>.</w:t>
            </w:r>
            <w:r w:rsidR="005E4436" w:rsidRPr="00CB2861">
              <w:rPr>
                <w:rFonts w:cstheme="minorHAnsi"/>
                <w:sz w:val="24"/>
                <w:szCs w:val="24"/>
              </w:rPr>
              <w:t xml:space="preserve"> </w:t>
            </w:r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Tengt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þekkingu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sína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og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reynslu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við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lesefni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í </w:t>
            </w:r>
            <w:proofErr w:type="spellStart"/>
            <w:r w:rsidR="00424ADD" w:rsidRPr="00CB2861">
              <w:rPr>
                <w:sz w:val="24"/>
                <w:szCs w:val="24"/>
              </w:rPr>
              <w:t>því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skyni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og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ná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merkingu</w:t>
            </w:r>
            <w:proofErr w:type="spellEnd"/>
            <w:r w:rsidR="00424AD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424ADD" w:rsidRPr="00CB2861">
              <w:rPr>
                <w:sz w:val="24"/>
                <w:szCs w:val="24"/>
              </w:rPr>
              <w:t>þess</w:t>
            </w:r>
            <w:proofErr w:type="spellEnd"/>
            <w:r w:rsidR="00424ADD" w:rsidRPr="00CB2861">
              <w:rPr>
                <w:sz w:val="24"/>
                <w:szCs w:val="24"/>
              </w:rPr>
              <w:t>.</w:t>
            </w:r>
          </w:p>
          <w:p w:rsidR="00CF597B" w:rsidRPr="00CB2861" w:rsidRDefault="00CF597B" w:rsidP="00CB28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</w:tcPr>
          <w:p w:rsidR="00535C61" w:rsidRPr="00CB2861" w:rsidRDefault="00CF597B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Innlagnir</w:t>
            </w:r>
            <w:proofErr w:type="spellEnd"/>
            <w:r w:rsidRPr="00CB2861">
              <w:rPr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sz w:val="24"/>
                <w:szCs w:val="24"/>
              </w:rPr>
              <w:t>ákveðnu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efni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, </w:t>
            </w:r>
            <w:proofErr w:type="spellStart"/>
            <w:r w:rsidR="00DA468E" w:rsidRPr="00CB2861">
              <w:rPr>
                <w:sz w:val="24"/>
                <w:szCs w:val="24"/>
              </w:rPr>
              <w:t>hlusta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á </w:t>
            </w:r>
            <w:proofErr w:type="spellStart"/>
            <w:r w:rsidR="00DA468E" w:rsidRPr="00CB2861">
              <w:rPr>
                <w:sz w:val="24"/>
                <w:szCs w:val="24"/>
              </w:rPr>
              <w:t>og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lesa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ljóð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og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kvæði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. </w:t>
            </w:r>
            <w:proofErr w:type="spellStart"/>
            <w:r w:rsidR="00DA468E" w:rsidRPr="00CB2861">
              <w:rPr>
                <w:sz w:val="24"/>
                <w:szCs w:val="24"/>
              </w:rPr>
              <w:t>Hlusta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á/</w:t>
            </w:r>
            <w:proofErr w:type="spellStart"/>
            <w:r w:rsidR="00DA468E" w:rsidRPr="00CB2861">
              <w:rPr>
                <w:sz w:val="24"/>
                <w:szCs w:val="24"/>
              </w:rPr>
              <w:t>lesa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sögu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og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vinna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verkefni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út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frá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efni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DA468E" w:rsidRPr="00CB2861">
              <w:rPr>
                <w:sz w:val="24"/>
                <w:szCs w:val="24"/>
              </w:rPr>
              <w:t>sögunnar</w:t>
            </w:r>
            <w:proofErr w:type="spellEnd"/>
            <w:r w:rsidR="00DA468E" w:rsidRPr="00CB2861">
              <w:rPr>
                <w:sz w:val="24"/>
                <w:szCs w:val="24"/>
              </w:rPr>
              <w:t xml:space="preserve">. </w:t>
            </w:r>
          </w:p>
          <w:p w:rsidR="00EA2242" w:rsidRPr="00CB2861" w:rsidRDefault="00CF597B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Útbúa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ljóða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söngvabók</w:t>
            </w:r>
            <w:proofErr w:type="spellEnd"/>
            <w:r w:rsidRPr="00CB2861">
              <w:rPr>
                <w:sz w:val="24"/>
                <w:szCs w:val="24"/>
              </w:rPr>
              <w:t xml:space="preserve">. </w:t>
            </w:r>
            <w:proofErr w:type="spellStart"/>
            <w:r w:rsidR="00DA468E" w:rsidRPr="00CB2861">
              <w:rPr>
                <w:sz w:val="24"/>
                <w:szCs w:val="24"/>
              </w:rPr>
              <w:t>Hópaverkefni</w:t>
            </w:r>
            <w:proofErr w:type="spellEnd"/>
            <w:r w:rsidR="00DA468E" w:rsidRPr="00CB2861">
              <w:rPr>
                <w:sz w:val="24"/>
                <w:szCs w:val="24"/>
              </w:rPr>
              <w:t>.</w:t>
            </w:r>
          </w:p>
          <w:p w:rsidR="00535C61" w:rsidRPr="00CB2861" w:rsidRDefault="00535C61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Lesið</w:t>
            </w:r>
            <w:proofErr w:type="spellEnd"/>
            <w:r w:rsidRPr="00CB2861">
              <w:rPr>
                <w:sz w:val="24"/>
                <w:szCs w:val="24"/>
              </w:rPr>
              <w:t xml:space="preserve">, spurt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svarað</w:t>
            </w:r>
            <w:proofErr w:type="spellEnd"/>
            <w:r w:rsidRPr="00CB2861">
              <w:rPr>
                <w:sz w:val="24"/>
                <w:szCs w:val="24"/>
              </w:rPr>
              <w:t xml:space="preserve">. </w:t>
            </w:r>
          </w:p>
          <w:p w:rsidR="00535C61" w:rsidRPr="00CB2861" w:rsidRDefault="00535C61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Nemendur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hlusta</w:t>
            </w:r>
            <w:proofErr w:type="spellEnd"/>
            <w:r w:rsidRPr="00CB2861">
              <w:rPr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sz w:val="24"/>
                <w:szCs w:val="24"/>
              </w:rPr>
              <w:t>samnemendur</w:t>
            </w:r>
            <w:proofErr w:type="spellEnd"/>
            <w:r w:rsidRPr="00CB2861">
              <w:rPr>
                <w:sz w:val="24"/>
                <w:szCs w:val="24"/>
              </w:rPr>
              <w:t xml:space="preserve">, taka </w:t>
            </w:r>
            <w:proofErr w:type="spellStart"/>
            <w:r w:rsidRPr="00CB2861">
              <w:rPr>
                <w:sz w:val="24"/>
                <w:szCs w:val="24"/>
              </w:rPr>
              <w:t>þátt</w:t>
            </w:r>
            <w:proofErr w:type="spellEnd"/>
            <w:r w:rsidRPr="00CB2861">
              <w:rPr>
                <w:sz w:val="24"/>
                <w:szCs w:val="24"/>
              </w:rPr>
              <w:t xml:space="preserve"> í </w:t>
            </w:r>
            <w:proofErr w:type="spellStart"/>
            <w:r w:rsidRPr="00CB2861">
              <w:rPr>
                <w:sz w:val="24"/>
                <w:szCs w:val="24"/>
              </w:rPr>
              <w:t>umræðum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viðfangsefnum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við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lausnir</w:t>
            </w:r>
            <w:proofErr w:type="spellEnd"/>
            <w:r w:rsidRPr="00CB28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</w:tcPr>
          <w:p w:rsidR="00EA2242" w:rsidRPr="00CB2861" w:rsidRDefault="00DA468E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Símat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umsög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C36359" w:rsidRPr="00CB2861">
              <w:rPr>
                <w:sz w:val="24"/>
                <w:szCs w:val="24"/>
              </w:rPr>
              <w:t>gefin</w:t>
            </w:r>
            <w:proofErr w:type="spellEnd"/>
            <w:r w:rsidR="00C36359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C36359" w:rsidRPr="00CB2861">
              <w:rPr>
                <w:sz w:val="24"/>
                <w:szCs w:val="24"/>
              </w:rPr>
              <w:t>út</w:t>
            </w:r>
            <w:proofErr w:type="spellEnd"/>
            <w:r w:rsidR="00C36359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C36359" w:rsidRPr="00CB2861">
              <w:rPr>
                <w:sz w:val="24"/>
                <w:szCs w:val="24"/>
              </w:rPr>
              <w:t>frá</w:t>
            </w:r>
            <w:proofErr w:type="spellEnd"/>
            <w:r w:rsidR="00C36359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C36359" w:rsidRPr="00CB2861">
              <w:rPr>
                <w:sz w:val="24"/>
                <w:szCs w:val="24"/>
              </w:rPr>
              <w:t>virkni</w:t>
            </w:r>
            <w:proofErr w:type="spellEnd"/>
            <w:r w:rsidR="00C36359" w:rsidRPr="00CB2861">
              <w:rPr>
                <w:sz w:val="24"/>
                <w:szCs w:val="24"/>
              </w:rPr>
              <w:t xml:space="preserve">, </w:t>
            </w:r>
            <w:proofErr w:type="spellStart"/>
            <w:r w:rsidR="00C36359" w:rsidRPr="00CB2861">
              <w:rPr>
                <w:sz w:val="24"/>
                <w:szCs w:val="24"/>
              </w:rPr>
              <w:t>áhuga</w:t>
            </w:r>
            <w:proofErr w:type="spellEnd"/>
            <w:r w:rsidR="00C36359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C36359" w:rsidRPr="00CB2861">
              <w:rPr>
                <w:sz w:val="24"/>
                <w:szCs w:val="24"/>
              </w:rPr>
              <w:t>og</w:t>
            </w:r>
            <w:proofErr w:type="spellEnd"/>
            <w:r w:rsidR="00C36359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C36359" w:rsidRPr="00CB2861">
              <w:rPr>
                <w:sz w:val="24"/>
                <w:szCs w:val="24"/>
              </w:rPr>
              <w:t>verkefnabókum</w:t>
            </w:r>
            <w:proofErr w:type="spellEnd"/>
            <w:r w:rsidR="00C36359" w:rsidRPr="00CB2861">
              <w:rPr>
                <w:sz w:val="24"/>
                <w:szCs w:val="24"/>
              </w:rPr>
              <w:t>.</w:t>
            </w:r>
          </w:p>
        </w:tc>
      </w:tr>
    </w:tbl>
    <w:p w:rsidR="00B06C02" w:rsidRPr="00CB2861" w:rsidRDefault="00B06C02" w:rsidP="00CB2861">
      <w:pPr>
        <w:spacing w:line="360" w:lineRule="auto"/>
        <w:rPr>
          <w:sz w:val="24"/>
          <w:szCs w:val="24"/>
        </w:rPr>
      </w:pPr>
      <w:r w:rsidRPr="00CB2861"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421"/>
        <w:gridCol w:w="4186"/>
        <w:gridCol w:w="2560"/>
        <w:gridCol w:w="1811"/>
      </w:tblGrid>
      <w:tr w:rsidR="00D056A5" w:rsidRPr="00CB2861" w:rsidTr="00B06C02">
        <w:tc>
          <w:tcPr>
            <w:tcW w:w="1341" w:type="dxa"/>
          </w:tcPr>
          <w:p w:rsidR="00D056A5" w:rsidRPr="00CB2861" w:rsidRDefault="00C36359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lastRenderedPageBreak/>
              <w:t>Lestur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bókmenntir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D056A5" w:rsidRPr="00CB2861" w:rsidRDefault="00CF597B" w:rsidP="00CB28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nemandi</w:t>
            </w:r>
            <w:r w:rsidR="00FA13AC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nn</w:t>
            </w:r>
            <w:proofErr w:type="spellEnd"/>
            <w:r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sé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hvattur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til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að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lesa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sem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mest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auki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lestrarhraða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sinn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efli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lesskilning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með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fjölbreyttum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verkefnum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Öðlist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meiri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orðaforða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777D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málskilning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Örvist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til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að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lesa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með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því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að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vinna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með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eigin</w:t>
            </w:r>
            <w:proofErr w:type="spellEnd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A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frásagnir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annarra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Þjálfist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í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upplestri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fái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tækifæri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til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gera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munnlega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skriflega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grein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fyrir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efni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sem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hann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hefur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lesið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eða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hlustað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á.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Fái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tækifæri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til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fyrirmæli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fara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eftir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þeim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Læri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nokkrar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þekktar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vísur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ljóð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til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söngs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annars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munnlegs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flutnings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Kynnist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verkum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valinna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Íslenskra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rithöfunda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Fái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tækifæri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til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að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sér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til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fr´ðleiks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skemmtunar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miðað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við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lestrargetur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áhuga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Geri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sér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grein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fyrir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hugtökum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eins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söguþráður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og</w:t>
            </w:r>
            <w:proofErr w:type="spellEnd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FE5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sögulok</w:t>
            </w:r>
            <w:proofErr w:type="spellEnd"/>
            <w:r w:rsidR="00CC5F63" w:rsidRPr="00CB2861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45" w:type="dxa"/>
          </w:tcPr>
          <w:p w:rsidR="00D056A5" w:rsidRPr="00CB2861" w:rsidRDefault="005A3D6F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Nemandi</w:t>
            </w:r>
            <w:proofErr w:type="spellEnd"/>
            <w:r w:rsidRPr="00CB2861">
              <w:rPr>
                <w:sz w:val="24"/>
                <w:szCs w:val="24"/>
              </w:rPr>
              <w:t xml:space="preserve"> les </w:t>
            </w:r>
            <w:proofErr w:type="spellStart"/>
            <w:r w:rsidRPr="00CB2861">
              <w:rPr>
                <w:sz w:val="24"/>
                <w:szCs w:val="24"/>
              </w:rPr>
              <w:t>bækur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við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sitt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hæfi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getu</w:t>
            </w:r>
            <w:proofErr w:type="spellEnd"/>
            <w:r w:rsidRPr="00CB2861">
              <w:rPr>
                <w:sz w:val="24"/>
                <w:szCs w:val="24"/>
              </w:rPr>
              <w:t xml:space="preserve">, les </w:t>
            </w:r>
            <w:proofErr w:type="spellStart"/>
            <w:r w:rsidRPr="00CB2861">
              <w:rPr>
                <w:sz w:val="24"/>
                <w:szCs w:val="24"/>
              </w:rPr>
              <w:t>ljóð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kvæði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myndskreytir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út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frá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sinni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upplifun</w:t>
            </w:r>
            <w:proofErr w:type="spellEnd"/>
            <w:r w:rsidRPr="00CB2861">
              <w:rPr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sz w:val="24"/>
                <w:szCs w:val="24"/>
              </w:rPr>
              <w:t>Semur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804EB5" w:rsidRPr="00CB2861">
              <w:rPr>
                <w:sz w:val="24"/>
                <w:szCs w:val="24"/>
              </w:rPr>
              <w:t>sína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804EB5" w:rsidRPr="00CB2861">
              <w:rPr>
                <w:sz w:val="24"/>
                <w:szCs w:val="24"/>
              </w:rPr>
              <w:t>eigin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804EB5" w:rsidRPr="00CB2861">
              <w:rPr>
                <w:sz w:val="24"/>
                <w:szCs w:val="24"/>
              </w:rPr>
              <w:t>sögu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. </w:t>
            </w:r>
            <w:r w:rsidR="00CC5F63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CC5F63" w:rsidRPr="00CB2861">
              <w:rPr>
                <w:sz w:val="24"/>
                <w:szCs w:val="24"/>
              </w:rPr>
              <w:t>Ljóðabók</w:t>
            </w:r>
            <w:proofErr w:type="spellEnd"/>
            <w:r w:rsidR="00CC5F63" w:rsidRPr="00CB2861">
              <w:rPr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D056A5" w:rsidRPr="00CB2861" w:rsidRDefault="005A3D6F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Símat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umsög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gefin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út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frá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virkni</w:t>
            </w:r>
            <w:proofErr w:type="spellEnd"/>
            <w:r w:rsidRPr="00CB2861">
              <w:rPr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sz w:val="24"/>
                <w:szCs w:val="24"/>
              </w:rPr>
              <w:t>áhuga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verkefnabókum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  <w:p w:rsidR="0093200C" w:rsidRPr="00CB2861" w:rsidRDefault="0093200C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Orðarún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lesskilningspróf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</w:tc>
      </w:tr>
      <w:tr w:rsidR="00D056A5" w:rsidRPr="00CB2861" w:rsidTr="00B06C02">
        <w:tc>
          <w:tcPr>
            <w:tcW w:w="1341" w:type="dxa"/>
          </w:tcPr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93555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Ritun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804EB5" w:rsidRPr="00CB2861" w:rsidRDefault="00CC5F63" w:rsidP="00CB28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nemandi</w:t>
            </w:r>
            <w:r w:rsidR="00FA13AC" w:rsidRPr="00CB2861">
              <w:rPr>
                <w:rFonts w:cstheme="minorHAnsi"/>
                <w:sz w:val="24"/>
                <w:szCs w:val="24"/>
              </w:rPr>
              <w:t>nn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dragi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rétt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til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stafs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þjálfist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stafsetja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rétt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með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margvíslegum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verkefnum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Æfist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semja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sögur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ljóð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22C1D"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922C1D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22C1D" w:rsidRPr="00CB2861">
              <w:rPr>
                <w:rFonts w:cstheme="minorHAnsi"/>
                <w:sz w:val="24"/>
                <w:szCs w:val="24"/>
              </w:rPr>
              <w:t>skrifi</w:t>
            </w:r>
            <w:proofErr w:type="spellEnd"/>
            <w:r w:rsidR="00922C1D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22C1D" w:rsidRPr="00CB2861">
              <w:rPr>
                <w:rFonts w:cstheme="minorHAnsi"/>
                <w:sz w:val="24"/>
                <w:szCs w:val="24"/>
              </w:rPr>
              <w:t>sjálfur</w:t>
            </w:r>
            <w:proofErr w:type="spellEnd"/>
            <w:r w:rsidR="00922C1D"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922C1D" w:rsidRPr="00CB2861">
              <w:rPr>
                <w:rFonts w:cstheme="minorHAnsi"/>
                <w:sz w:val="24"/>
                <w:szCs w:val="24"/>
              </w:rPr>
              <w:t>Þjálfist</w:t>
            </w:r>
            <w:proofErr w:type="spellEnd"/>
            <w:r w:rsidR="00922C1D" w:rsidRPr="00CB2861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="00922C1D"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skrifa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einfaldan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texta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eftir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upplestri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Læri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fara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eftir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nokkrum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stafsetningarreglum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t.d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hafa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bil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milli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orða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hafa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stóra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stafi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eftir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punkti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sérnöfnum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Leggi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sig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fram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um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skrifa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vel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vanda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allan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frágang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Kynnist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því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skrifa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texta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eftir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heimildum</w:t>
            </w:r>
            <w:proofErr w:type="spellEnd"/>
            <w:r w:rsidR="00922C1D" w:rsidRPr="00CB286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D056A5" w:rsidRPr="00CB2861" w:rsidRDefault="00535C61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Skriftarbækur</w:t>
            </w:r>
            <w:proofErr w:type="spellEnd"/>
            <w:r w:rsidRPr="00CB2861">
              <w:rPr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sz w:val="24"/>
                <w:szCs w:val="24"/>
              </w:rPr>
              <w:t>Æfingahefti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. </w:t>
            </w:r>
            <w:proofErr w:type="spellStart"/>
            <w:r w:rsidR="00804EB5" w:rsidRPr="00CB2861">
              <w:rPr>
                <w:sz w:val="24"/>
                <w:szCs w:val="24"/>
              </w:rPr>
              <w:t>Nemendur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804EB5" w:rsidRPr="00CB2861">
              <w:rPr>
                <w:sz w:val="24"/>
                <w:szCs w:val="24"/>
              </w:rPr>
              <w:t>semja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804EB5" w:rsidRPr="00CB2861">
              <w:rPr>
                <w:sz w:val="24"/>
                <w:szCs w:val="24"/>
              </w:rPr>
              <w:t>sína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804EB5" w:rsidRPr="00CB2861">
              <w:rPr>
                <w:sz w:val="24"/>
                <w:szCs w:val="24"/>
              </w:rPr>
              <w:t>eigin</w:t>
            </w:r>
            <w:proofErr w:type="spellEnd"/>
            <w:r w:rsidR="00804EB5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804EB5" w:rsidRPr="00CB2861">
              <w:rPr>
                <w:sz w:val="24"/>
                <w:szCs w:val="24"/>
              </w:rPr>
              <w:t>sögu</w:t>
            </w:r>
            <w:proofErr w:type="spellEnd"/>
            <w:r w:rsidR="00804EB5" w:rsidRPr="00CB2861">
              <w:rPr>
                <w:sz w:val="24"/>
                <w:szCs w:val="24"/>
              </w:rPr>
              <w:t>.</w:t>
            </w:r>
            <w:r w:rsidR="00922C1D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922C1D" w:rsidRPr="00CB2861">
              <w:rPr>
                <w:sz w:val="24"/>
                <w:szCs w:val="24"/>
              </w:rPr>
              <w:t>Stafsetningaræfingar</w:t>
            </w:r>
            <w:proofErr w:type="spellEnd"/>
            <w:r w:rsidR="00922C1D" w:rsidRPr="00CB2861">
              <w:rPr>
                <w:sz w:val="24"/>
                <w:szCs w:val="24"/>
              </w:rPr>
              <w:t xml:space="preserve">. </w:t>
            </w:r>
            <w:proofErr w:type="spellStart"/>
            <w:r w:rsidR="00922C1D" w:rsidRPr="00CB2861">
              <w:rPr>
                <w:sz w:val="24"/>
                <w:szCs w:val="24"/>
              </w:rPr>
              <w:t>Sendibréf</w:t>
            </w:r>
            <w:proofErr w:type="spellEnd"/>
            <w:r w:rsidR="00922C1D" w:rsidRPr="00CB2861">
              <w:rPr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D056A5" w:rsidRPr="00CB2861" w:rsidRDefault="00804EB5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Símat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umsög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gefin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út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frá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virkni</w:t>
            </w:r>
            <w:proofErr w:type="spellEnd"/>
            <w:r w:rsidRPr="00CB2861">
              <w:rPr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sz w:val="24"/>
                <w:szCs w:val="24"/>
              </w:rPr>
              <w:t>áhuga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verkefnabókum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</w:tc>
      </w:tr>
      <w:tr w:rsidR="00D056A5" w:rsidRPr="00CB2861" w:rsidTr="00B06C02">
        <w:tc>
          <w:tcPr>
            <w:tcW w:w="1341" w:type="dxa"/>
          </w:tcPr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93555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t>Málfræði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  <w:p w:rsidR="00D056A5" w:rsidRPr="00CB2861" w:rsidRDefault="00D056A5" w:rsidP="00CB28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D056A5" w:rsidRDefault="00922C1D" w:rsidP="00CB28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B2861">
              <w:rPr>
                <w:rFonts w:cstheme="minorHAnsi"/>
                <w:sz w:val="24"/>
                <w:szCs w:val="24"/>
              </w:rPr>
              <w:lastRenderedPageBreak/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nemandi</w:t>
            </w:r>
            <w:r w:rsidR="00FA13AC" w:rsidRPr="00CB2861">
              <w:rPr>
                <w:rFonts w:cstheme="minorHAnsi"/>
                <w:sz w:val="24"/>
                <w:szCs w:val="24"/>
              </w:rPr>
              <w:t>nn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þekki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hugtökin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bókstafur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málsgrein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Læri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stafrófið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Þjálfist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lastRenderedPageBreak/>
              <w:t>að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þekkja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greina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samheiti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andheiti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sérnöfn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samsett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ósamsett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eintölu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fleirtölu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kyn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orða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Átti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sig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mun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sérhljóða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samhljóða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Geri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sér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nokkra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gein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fyrir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orðflokkunum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nafnorð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sagnorð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lýsingarorð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Átti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sig á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fallbeygingu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rFonts w:cstheme="minorHAnsi"/>
                <w:sz w:val="24"/>
                <w:szCs w:val="24"/>
              </w:rPr>
              <w:t>nafnorða</w:t>
            </w:r>
            <w:proofErr w:type="spellEnd"/>
            <w:r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Fái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tækifæri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til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leika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sér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með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tungumálið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t.d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með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rími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orðaleikjum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. Vita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að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málsgreinar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byrja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stórum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staf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enda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punkti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. Geri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sér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grein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fyrir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hugtökunum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einföldum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tvöföldum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samhljóða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Þekki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n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nn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regluna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hjálparorðin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minn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33F6" w:rsidRPr="00CB2861">
              <w:rPr>
                <w:rFonts w:cstheme="minorHAnsi"/>
                <w:sz w:val="24"/>
                <w:szCs w:val="24"/>
              </w:rPr>
              <w:t>mín</w:t>
            </w:r>
            <w:proofErr w:type="spellEnd"/>
            <w:r w:rsidR="007833F6" w:rsidRPr="00CB2861">
              <w:rPr>
                <w:rFonts w:cstheme="minorHAnsi"/>
                <w:sz w:val="24"/>
                <w:szCs w:val="24"/>
              </w:rPr>
              <w:t>.</w:t>
            </w:r>
          </w:p>
          <w:p w:rsidR="00E10C5B" w:rsidRPr="00CB2861" w:rsidRDefault="00E10C5B" w:rsidP="00CB28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þarf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nemendur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viðræðuhæfa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mál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málfar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betri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málnotendum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glæða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áhuga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þeirra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móðurmálinu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D056A5" w:rsidRPr="00CB2861" w:rsidRDefault="0068634A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lastRenderedPageBreak/>
              <w:t>Innlagnir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gramStart"/>
            <w:r w:rsidRPr="00CB2861">
              <w:rPr>
                <w:sz w:val="24"/>
                <w:szCs w:val="24"/>
              </w:rPr>
              <w:t xml:space="preserve">á </w:t>
            </w:r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ák</w:t>
            </w:r>
            <w:r w:rsidRPr="00CB2861">
              <w:rPr>
                <w:sz w:val="24"/>
                <w:szCs w:val="24"/>
              </w:rPr>
              <w:t>veðnu</w:t>
            </w:r>
            <w:proofErr w:type="spellEnd"/>
            <w:proofErr w:type="gram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efni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, </w:t>
            </w:r>
            <w:proofErr w:type="spellStart"/>
            <w:r w:rsidR="00232A01" w:rsidRPr="00CB2861">
              <w:rPr>
                <w:sz w:val="24"/>
                <w:szCs w:val="24"/>
              </w:rPr>
              <w:t>hlusta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á </w:t>
            </w:r>
            <w:proofErr w:type="spellStart"/>
            <w:r w:rsidR="00232A01" w:rsidRPr="00CB2861">
              <w:rPr>
                <w:sz w:val="24"/>
                <w:szCs w:val="24"/>
              </w:rPr>
              <w:t>og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lesa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935552" w:rsidRPr="00CB2861">
              <w:rPr>
                <w:sz w:val="24"/>
                <w:szCs w:val="24"/>
              </w:rPr>
              <w:lastRenderedPageBreak/>
              <w:t>bækur</w:t>
            </w:r>
            <w:proofErr w:type="spellEnd"/>
            <w:r w:rsidR="00935552" w:rsidRPr="00CB2861">
              <w:rPr>
                <w:sz w:val="24"/>
                <w:szCs w:val="24"/>
              </w:rPr>
              <w:t xml:space="preserve">, </w:t>
            </w:r>
            <w:proofErr w:type="spellStart"/>
            <w:r w:rsidR="00232A01" w:rsidRPr="00CB2861">
              <w:rPr>
                <w:sz w:val="24"/>
                <w:szCs w:val="24"/>
              </w:rPr>
              <w:t>ljóð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og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kvæði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. </w:t>
            </w:r>
            <w:proofErr w:type="spellStart"/>
            <w:r w:rsidR="00232A01" w:rsidRPr="00CB2861">
              <w:rPr>
                <w:sz w:val="24"/>
                <w:szCs w:val="24"/>
              </w:rPr>
              <w:t>Vinnubækur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og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annað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efni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af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netinu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. </w:t>
            </w:r>
            <w:proofErr w:type="spellStart"/>
            <w:r w:rsidR="00232A01" w:rsidRPr="00CB2861">
              <w:rPr>
                <w:sz w:val="24"/>
                <w:szCs w:val="24"/>
              </w:rPr>
              <w:t>Hlusta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á/</w:t>
            </w:r>
            <w:proofErr w:type="spellStart"/>
            <w:r w:rsidR="00232A01" w:rsidRPr="00CB2861">
              <w:rPr>
                <w:sz w:val="24"/>
                <w:szCs w:val="24"/>
              </w:rPr>
              <w:t>lesa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sögu</w:t>
            </w:r>
            <w:r w:rsidR="002E1BE3" w:rsidRPr="00CB2861">
              <w:rPr>
                <w:sz w:val="24"/>
                <w:szCs w:val="24"/>
              </w:rPr>
              <w:t>r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og</w:t>
            </w:r>
            <w:proofErr w:type="spellEnd"/>
            <w:r w:rsidR="00232A01" w:rsidRPr="00CB2861">
              <w:rPr>
                <w:sz w:val="24"/>
                <w:szCs w:val="24"/>
              </w:rPr>
              <w:t xml:space="preserve"> </w:t>
            </w:r>
            <w:proofErr w:type="spellStart"/>
            <w:r w:rsidR="00232A01" w:rsidRPr="00CB2861">
              <w:rPr>
                <w:sz w:val="24"/>
                <w:szCs w:val="24"/>
              </w:rPr>
              <w:t>vinna</w:t>
            </w:r>
            <w:proofErr w:type="spellEnd"/>
            <w:r w:rsidR="00D71A8F">
              <w:rPr>
                <w:sz w:val="24"/>
                <w:szCs w:val="24"/>
              </w:rPr>
              <w:t xml:space="preserve"> </w:t>
            </w:r>
            <w:proofErr w:type="spellStart"/>
            <w:r w:rsidR="00D71A8F">
              <w:rPr>
                <w:sz w:val="24"/>
                <w:szCs w:val="24"/>
              </w:rPr>
              <w:t>verkefni</w:t>
            </w:r>
            <w:proofErr w:type="spellEnd"/>
            <w:r w:rsidR="00D71A8F">
              <w:rPr>
                <w:sz w:val="24"/>
                <w:szCs w:val="24"/>
              </w:rPr>
              <w:t xml:space="preserve"> </w:t>
            </w:r>
            <w:proofErr w:type="spellStart"/>
            <w:r w:rsidR="00D71A8F">
              <w:rPr>
                <w:sz w:val="24"/>
                <w:szCs w:val="24"/>
              </w:rPr>
              <w:t>út</w:t>
            </w:r>
            <w:proofErr w:type="spellEnd"/>
            <w:r w:rsidR="00D71A8F">
              <w:rPr>
                <w:sz w:val="24"/>
                <w:szCs w:val="24"/>
              </w:rPr>
              <w:t xml:space="preserve"> </w:t>
            </w:r>
            <w:proofErr w:type="spellStart"/>
            <w:r w:rsidR="00D71A8F">
              <w:rPr>
                <w:sz w:val="24"/>
                <w:szCs w:val="24"/>
              </w:rPr>
              <w:t>frá</w:t>
            </w:r>
            <w:proofErr w:type="spellEnd"/>
            <w:r w:rsidR="00D71A8F">
              <w:rPr>
                <w:sz w:val="24"/>
                <w:szCs w:val="24"/>
              </w:rPr>
              <w:t xml:space="preserve"> </w:t>
            </w:r>
            <w:proofErr w:type="spellStart"/>
            <w:r w:rsidR="00D71A8F">
              <w:rPr>
                <w:sz w:val="24"/>
                <w:szCs w:val="24"/>
              </w:rPr>
              <w:t>efni</w:t>
            </w:r>
            <w:proofErr w:type="spellEnd"/>
            <w:r w:rsidR="00D71A8F">
              <w:rPr>
                <w:sz w:val="24"/>
                <w:szCs w:val="24"/>
              </w:rPr>
              <w:t xml:space="preserve"> </w:t>
            </w:r>
            <w:proofErr w:type="spellStart"/>
            <w:r w:rsidR="00D71A8F">
              <w:rPr>
                <w:sz w:val="24"/>
                <w:szCs w:val="24"/>
              </w:rPr>
              <w:t>sögunnar</w:t>
            </w:r>
            <w:proofErr w:type="spellEnd"/>
            <w:r w:rsidR="00D71A8F">
              <w:rPr>
                <w:sz w:val="24"/>
                <w:szCs w:val="24"/>
              </w:rPr>
              <w:t xml:space="preserve">., </w:t>
            </w:r>
            <w:proofErr w:type="spellStart"/>
            <w:r w:rsidR="00D71A8F">
              <w:rPr>
                <w:sz w:val="24"/>
                <w:szCs w:val="24"/>
              </w:rPr>
              <w:t>leikir</w:t>
            </w:r>
            <w:proofErr w:type="spellEnd"/>
            <w:r w:rsidR="00D71A8F">
              <w:rPr>
                <w:sz w:val="24"/>
                <w:szCs w:val="24"/>
              </w:rPr>
              <w:t xml:space="preserve">. </w:t>
            </w:r>
            <w:proofErr w:type="spellStart"/>
            <w:r w:rsidR="00232A01" w:rsidRPr="00CB2861">
              <w:rPr>
                <w:sz w:val="24"/>
                <w:szCs w:val="24"/>
              </w:rPr>
              <w:t>Hópaverkefni</w:t>
            </w:r>
            <w:proofErr w:type="spellEnd"/>
            <w:r w:rsidR="00232A01" w:rsidRPr="00CB2861">
              <w:rPr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D056A5" w:rsidRPr="00CB2861" w:rsidRDefault="00935552" w:rsidP="00CB28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2861">
              <w:rPr>
                <w:sz w:val="24"/>
                <w:szCs w:val="24"/>
              </w:rPr>
              <w:lastRenderedPageBreak/>
              <w:t>Símat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umsög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gefin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út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frá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lastRenderedPageBreak/>
              <w:t>virkni</w:t>
            </w:r>
            <w:proofErr w:type="spellEnd"/>
            <w:r w:rsidRPr="00CB2861">
              <w:rPr>
                <w:sz w:val="24"/>
                <w:szCs w:val="24"/>
              </w:rPr>
              <w:t xml:space="preserve">, </w:t>
            </w:r>
            <w:proofErr w:type="spellStart"/>
            <w:r w:rsidRPr="00CB2861">
              <w:rPr>
                <w:sz w:val="24"/>
                <w:szCs w:val="24"/>
              </w:rPr>
              <w:t>áhuga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og</w:t>
            </w:r>
            <w:proofErr w:type="spellEnd"/>
            <w:r w:rsidRPr="00CB2861">
              <w:rPr>
                <w:sz w:val="24"/>
                <w:szCs w:val="24"/>
              </w:rPr>
              <w:t xml:space="preserve"> </w:t>
            </w:r>
            <w:proofErr w:type="spellStart"/>
            <w:r w:rsidRPr="00CB2861">
              <w:rPr>
                <w:sz w:val="24"/>
                <w:szCs w:val="24"/>
              </w:rPr>
              <w:t>verkefnabókum</w:t>
            </w:r>
            <w:proofErr w:type="spellEnd"/>
            <w:r w:rsidRPr="00CB2861">
              <w:rPr>
                <w:sz w:val="24"/>
                <w:szCs w:val="24"/>
              </w:rPr>
              <w:t>.</w:t>
            </w:r>
          </w:p>
        </w:tc>
      </w:tr>
    </w:tbl>
    <w:p w:rsidR="00EA2242" w:rsidRPr="00CB2861" w:rsidRDefault="00EA2242" w:rsidP="00CB2861">
      <w:pPr>
        <w:spacing w:line="360" w:lineRule="auto"/>
        <w:rPr>
          <w:sz w:val="24"/>
          <w:szCs w:val="24"/>
        </w:rPr>
      </w:pPr>
    </w:p>
    <w:p w:rsidR="00EA2242" w:rsidRDefault="00EA2242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6C07EE" w:rsidRDefault="006C07EE" w:rsidP="00EA2242"/>
    <w:p w:rsidR="00D71A8F" w:rsidRDefault="00D71A8F" w:rsidP="00D71A8F">
      <w:r>
        <w:rPr>
          <w:noProof/>
        </w:rPr>
        <w:drawing>
          <wp:anchor distT="0" distB="0" distL="114300" distR="114300" simplePos="0" relativeHeight="251659264" behindDoc="1" locked="0" layoutInCell="1" allowOverlap="1" wp14:anchorId="5F6B9551" wp14:editId="3D4C1BF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666750" cy="593090"/>
            <wp:effectExtent l="0" t="0" r="0" b="0"/>
            <wp:wrapTight wrapText="bothSides">
              <wp:wrapPolygon edited="0">
                <wp:start x="0" y="0"/>
                <wp:lineTo x="0" y="20814"/>
                <wp:lineTo x="20983" y="20814"/>
                <wp:lineTo x="20983" y="0"/>
                <wp:lineTo x="0" y="0"/>
              </wp:wrapPolygon>
            </wp:wrapTight>
            <wp:docPr id="1" name="Picture 1" descr="Download Group Of International Children Learning for free |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Group Of International Children Learning for free | Kid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D8CC63" wp14:editId="3725B1A8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577850" cy="615315"/>
            <wp:effectExtent l="0" t="0" r="0" b="0"/>
            <wp:wrapTight wrapText="bothSides">
              <wp:wrapPolygon edited="0">
                <wp:start x="0" y="0"/>
                <wp:lineTo x="0" y="20731"/>
                <wp:lineTo x="20651" y="20731"/>
                <wp:lineTo x="20651" y="0"/>
                <wp:lineTo x="0" y="0"/>
              </wp:wrapPolygon>
            </wp:wrapTight>
            <wp:docPr id="2" name="Picture 2" descr="Set of cartoon school kids | Kids school, Kids vector, Cartoo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cartoon school kids | Kids school, Kids vector, Cartoon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D71A8F" w:rsidRPr="00A61386" w:rsidRDefault="00D71A8F" w:rsidP="00D71A8F">
      <w:pPr>
        <w:rPr>
          <w:b/>
          <w:sz w:val="28"/>
          <w:szCs w:val="28"/>
        </w:rPr>
      </w:pPr>
      <w:r w:rsidRPr="00A61386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A61386">
        <w:rPr>
          <w:b/>
          <w:sz w:val="28"/>
          <w:szCs w:val="28"/>
        </w:rPr>
        <w:t>Íslenska</w:t>
      </w:r>
      <w:proofErr w:type="spellEnd"/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  <w:r w:rsidRPr="00A61386">
        <w:rPr>
          <w:b/>
          <w:sz w:val="28"/>
          <w:szCs w:val="28"/>
        </w:rPr>
        <w:tab/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009"/>
        <w:gridCol w:w="4316"/>
        <w:gridCol w:w="3163"/>
      </w:tblGrid>
      <w:tr w:rsidR="00D71A8F" w:rsidRPr="00D71A8F" w:rsidTr="00393E97">
        <w:trPr>
          <w:trHeight w:val="387"/>
        </w:trPr>
        <w:tc>
          <w:tcPr>
            <w:tcW w:w="2009" w:type="dxa"/>
          </w:tcPr>
          <w:p w:rsidR="00D71A8F" w:rsidRPr="00D71A8F" w:rsidRDefault="00D71A8F" w:rsidP="00393E9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>3.bekkur</w:t>
            </w:r>
          </w:p>
        </w:tc>
        <w:tc>
          <w:tcPr>
            <w:tcW w:w="3163" w:type="dxa"/>
          </w:tcPr>
          <w:p w:rsidR="00D71A8F" w:rsidRPr="00D71A8F" w:rsidRDefault="00D71A8F" w:rsidP="00393E9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438"/>
        </w:trPr>
        <w:tc>
          <w:tcPr>
            <w:tcW w:w="2009" w:type="dxa"/>
          </w:tcPr>
          <w:p w:rsidR="00D71A8F" w:rsidRPr="00D71A8F" w:rsidRDefault="00D71A8F" w:rsidP="00393E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Tímabil</w:t>
            </w:r>
            <w:proofErr w:type="spellEnd"/>
          </w:p>
        </w:tc>
        <w:tc>
          <w:tcPr>
            <w:tcW w:w="4316" w:type="dxa"/>
          </w:tcPr>
          <w:p w:rsidR="00D71A8F" w:rsidRPr="00D71A8F" w:rsidRDefault="00D71A8F" w:rsidP="00393E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Viðfangsefni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Námsmat</w:t>
            </w:r>
            <w:proofErr w:type="spellEnd"/>
            <w:r w:rsidRPr="00D71A8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uppbrot</w:t>
            </w:r>
            <w:proofErr w:type="spellEnd"/>
          </w:p>
        </w:tc>
      </w:tr>
      <w:tr w:rsidR="00D71A8F" w:rsidRPr="00D71A8F" w:rsidTr="00393E97">
        <w:trPr>
          <w:trHeight w:val="50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25.-28.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ágúst</w:t>
            </w:r>
            <w:proofErr w:type="spellEnd"/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Koma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sér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fyrir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á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nýjan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leik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skólastofunni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Hópefli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leikir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Stór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stafur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sérnöfnum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örnefnum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löndum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25.ágúst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skólasetning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>.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Kynnast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nýjum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kennurum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o.fl</w:t>
            </w:r>
            <w:proofErr w:type="spellEnd"/>
          </w:p>
        </w:tc>
      </w:tr>
      <w:tr w:rsidR="00D71A8F" w:rsidRPr="00D71A8F" w:rsidTr="00393E97">
        <w:trPr>
          <w:trHeight w:val="51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31. – 4.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september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Upprifjun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Stafrófið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rím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atkvæði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nafnorð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gegnum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leiki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Skrift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D71A8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51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7. - 11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september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2 - 6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Skrift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D71A8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setningar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51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lastRenderedPageBreak/>
              <w:t xml:space="preserve">14.-18.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september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6 – 10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Skrift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D71A8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</w:p>
          <w:p w:rsid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setningar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Dagur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íslenskrar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náttúru</w:t>
            </w:r>
            <w:proofErr w:type="spellEnd"/>
          </w:p>
        </w:tc>
      </w:tr>
      <w:tr w:rsidR="00D71A8F" w:rsidRPr="00D71A8F" w:rsidTr="00393E97">
        <w:trPr>
          <w:trHeight w:val="868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21.-25.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september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11 – 13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Skrift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D71A8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50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28.-02.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október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14 – 15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setningar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Samræmd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próf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4.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bekkur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október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starfsdagur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Dægradvöl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lokuð</w:t>
            </w:r>
            <w:proofErr w:type="spellEnd"/>
          </w:p>
        </w:tc>
      </w:tr>
      <w:tr w:rsidR="00D71A8F" w:rsidRPr="00D71A8F" w:rsidTr="00393E97">
        <w:trPr>
          <w:trHeight w:val="774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05.-09.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október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16 – 19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Skirft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D71A8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Hvernig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spinnum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við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sögur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Regnbogahátíð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í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skoðun</w:t>
            </w:r>
            <w:proofErr w:type="spellEnd"/>
          </w:p>
        </w:tc>
      </w:tr>
      <w:tr w:rsidR="00D71A8F" w:rsidRPr="00D71A8F" w:rsidTr="00393E97">
        <w:trPr>
          <w:trHeight w:val="51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12.-16.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október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20 – 23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setningar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50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19.–30.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október</w:t>
            </w:r>
            <w:proofErr w:type="spellEnd"/>
            <w:r w:rsidRPr="00D71A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setningar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Skrift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261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26.-30.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október</w:t>
            </w:r>
            <w:proofErr w:type="spellEnd"/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24 – 27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Samsett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mánuðir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eintala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fleirtala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>.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26.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október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starfsdagur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Dægradvöl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lokuð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27.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Foreldra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Nemendadagur</w:t>
            </w:r>
            <w:proofErr w:type="spellEnd"/>
          </w:p>
        </w:tc>
      </w:tr>
      <w:tr w:rsidR="00D71A8F" w:rsidRPr="00D71A8F" w:rsidTr="00393E97">
        <w:trPr>
          <w:trHeight w:val="1015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02. – 06.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nóvember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28 – 29 Ng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Nk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reglan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Samhliða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verkefni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Ng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Nk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reglan</w:t>
            </w:r>
            <w:proofErr w:type="spellEnd"/>
          </w:p>
          <w:p w:rsid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Skrift</w:t>
            </w:r>
            <w:proofErr w:type="spellEnd"/>
            <w:r>
              <w:rPr>
                <w:rFonts w:cstheme="minorHAnsi"/>
                <w:sz w:val="24"/>
                <w:szCs w:val="24"/>
              </w:rPr>
              <w:t>, 2</w:t>
            </w: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51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09.-13.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nóvember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30 – 33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Tvöfaldur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samhljóði</w:t>
            </w:r>
            <w:proofErr w:type="spellEnd"/>
          </w:p>
          <w:p w:rsid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Samhliða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verkefni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tvöfaldur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samhljóði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1A8F" w:rsidRPr="00D71A8F" w:rsidRDefault="00BF33BE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landnemarnir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Dans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smiðjur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r w:rsidRPr="00D71A8F">
              <w:rPr>
                <w:rFonts w:cstheme="minorHAnsi"/>
                <w:sz w:val="24"/>
                <w:szCs w:val="24"/>
              </w:rPr>
              <w:sym w:font="Wingdings" w:char="F04A"/>
            </w: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1A8F" w:rsidRPr="00D71A8F" w:rsidTr="00393E97">
        <w:trPr>
          <w:trHeight w:val="51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16.-20.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nóvember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34 – 37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Verkefni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kyn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nafnorða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n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eða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í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enda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orðs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Sjónrænn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orðaforði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 19.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nóvember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Kaffihúsakvöld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</w:t>
            </w:r>
            <w:r w:rsidRPr="00D71A8F">
              <w:rPr>
                <w:rFonts w:cstheme="minorHAnsi"/>
                <w:sz w:val="24"/>
                <w:szCs w:val="24"/>
              </w:rPr>
              <w:t>óvember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Dagur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mannréttinda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barna</w:t>
            </w:r>
            <w:proofErr w:type="spellEnd"/>
          </w:p>
        </w:tc>
      </w:tr>
      <w:tr w:rsidR="00D71A8F" w:rsidRPr="00D71A8F" w:rsidTr="00393E97">
        <w:trPr>
          <w:trHeight w:val="878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23.- 27.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nóvember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Ritrún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bls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38 – 39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Orð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setningar</w:t>
            </w:r>
            <w:proofErr w:type="spellEnd"/>
          </w:p>
          <w:p w:rsid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Jólasveinar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1 </w:t>
            </w:r>
            <w:r w:rsidR="00BF33BE">
              <w:rPr>
                <w:rFonts w:cstheme="minorHAnsi"/>
                <w:sz w:val="24"/>
                <w:szCs w:val="24"/>
              </w:rPr>
              <w:t>–</w:t>
            </w:r>
            <w:r w:rsidRPr="00D71A8F">
              <w:rPr>
                <w:rFonts w:cstheme="minorHAnsi"/>
                <w:sz w:val="24"/>
                <w:szCs w:val="24"/>
              </w:rPr>
              <w:t xml:space="preserve"> 5</w:t>
            </w:r>
          </w:p>
          <w:p w:rsidR="00BF33BE" w:rsidRPr="00D71A8F" w:rsidRDefault="00BF33BE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landnemarnir</w:t>
            </w:r>
            <w:bookmarkStart w:id="0" w:name="_GoBack"/>
            <w:bookmarkEnd w:id="0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23. – 25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nóvember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Námsmat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26.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nóvember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Jólaþemasíðdegi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F.V.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764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30.- 04.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desember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Jólasveinar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6 – 10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Upprif</w:t>
            </w:r>
            <w:r w:rsidRPr="00D71A8F">
              <w:rPr>
                <w:rFonts w:cstheme="minorHAnsi"/>
                <w:sz w:val="24"/>
                <w:szCs w:val="24"/>
              </w:rPr>
              <w:t>jun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frá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síðustu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vikum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desember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- 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Fullveldidagurinn</w:t>
            </w:r>
            <w:proofErr w:type="spellEnd"/>
          </w:p>
        </w:tc>
      </w:tr>
      <w:tr w:rsidR="00D71A8F" w:rsidRPr="00D71A8F" w:rsidTr="00393E97">
        <w:trPr>
          <w:trHeight w:val="512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>07.-</w:t>
            </w:r>
            <w:proofErr w:type="gramStart"/>
            <w:r w:rsidRPr="00D71A8F">
              <w:rPr>
                <w:rFonts w:cstheme="minorHAnsi"/>
                <w:b/>
                <w:sz w:val="24"/>
                <w:szCs w:val="24"/>
              </w:rPr>
              <w:t>11 .</w:t>
            </w:r>
            <w:proofErr w:type="gramEnd"/>
            <w:r w:rsidRPr="00D71A8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Jólasveinar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11 – 13</w:t>
            </w:r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Klára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ókláruð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verkefni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A8F" w:rsidRPr="00D71A8F" w:rsidTr="00393E97">
        <w:trPr>
          <w:trHeight w:val="527"/>
        </w:trPr>
        <w:tc>
          <w:tcPr>
            <w:tcW w:w="2009" w:type="dxa"/>
          </w:tcPr>
          <w:p w:rsidR="00D71A8F" w:rsidRPr="00D71A8F" w:rsidRDefault="00D71A8F" w:rsidP="00393E97">
            <w:pPr>
              <w:rPr>
                <w:rFonts w:cstheme="minorHAnsi"/>
                <w:b/>
                <w:sz w:val="24"/>
                <w:szCs w:val="24"/>
              </w:rPr>
            </w:pPr>
            <w:r w:rsidRPr="00D71A8F">
              <w:rPr>
                <w:rFonts w:cstheme="minorHAnsi"/>
                <w:b/>
                <w:sz w:val="24"/>
                <w:szCs w:val="24"/>
              </w:rPr>
              <w:t xml:space="preserve">14.-17. </w:t>
            </w:r>
            <w:proofErr w:type="spellStart"/>
            <w:r w:rsidRPr="00D71A8F">
              <w:rPr>
                <w:rFonts w:cstheme="minorHAnsi"/>
                <w:b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4316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Jólakort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jólasögur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</w:t>
            </w:r>
            <w:proofErr w:type="spellEnd"/>
          </w:p>
        </w:tc>
        <w:tc>
          <w:tcPr>
            <w:tcW w:w="3163" w:type="dxa"/>
          </w:tcPr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16.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desember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jólaball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  <w:r w:rsidRPr="00D71A8F">
              <w:rPr>
                <w:rFonts w:cstheme="minorHAnsi"/>
                <w:sz w:val="24"/>
                <w:szCs w:val="24"/>
              </w:rPr>
              <w:t xml:space="preserve">17.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desember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litlu</w:t>
            </w:r>
            <w:proofErr w:type="spellEnd"/>
            <w:r w:rsidRPr="00D71A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1A8F">
              <w:rPr>
                <w:rFonts w:cstheme="minorHAnsi"/>
                <w:sz w:val="24"/>
                <w:szCs w:val="24"/>
              </w:rPr>
              <w:t>jól</w:t>
            </w:r>
            <w:proofErr w:type="spellEnd"/>
          </w:p>
          <w:p w:rsidR="00D71A8F" w:rsidRPr="00D71A8F" w:rsidRDefault="00D71A8F" w:rsidP="00393E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p w:rsidR="006C07EE" w:rsidRPr="00D71A8F" w:rsidRDefault="006C07EE" w:rsidP="00EA2242">
      <w:pPr>
        <w:rPr>
          <w:rFonts w:cstheme="minorHAnsi"/>
          <w:sz w:val="24"/>
          <w:szCs w:val="24"/>
        </w:rPr>
      </w:pPr>
    </w:p>
    <w:sectPr w:rsidR="006C07EE" w:rsidRPr="00D71A8F" w:rsidSect="00B06C02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59" w:rsidRDefault="00545F59" w:rsidP="00EA2242">
      <w:pPr>
        <w:spacing w:after="0" w:line="240" w:lineRule="auto"/>
      </w:pPr>
      <w:r>
        <w:separator/>
      </w:r>
    </w:p>
  </w:endnote>
  <w:endnote w:type="continuationSeparator" w:id="0">
    <w:p w:rsidR="00545F59" w:rsidRDefault="00545F59" w:rsidP="00E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97" w:rsidRDefault="00C91197">
    <w:pPr>
      <w:pStyle w:val="Footer"/>
    </w:pPr>
  </w:p>
  <w:p w:rsidR="00C91197" w:rsidRDefault="00C9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59" w:rsidRDefault="00545F59" w:rsidP="00EA2242">
      <w:pPr>
        <w:spacing w:after="0" w:line="240" w:lineRule="auto"/>
      </w:pPr>
      <w:r>
        <w:separator/>
      </w:r>
    </w:p>
  </w:footnote>
  <w:footnote w:type="continuationSeparator" w:id="0">
    <w:p w:rsidR="00545F59" w:rsidRDefault="00545F59" w:rsidP="00EA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42"/>
    <w:rsid w:val="00067BE9"/>
    <w:rsid w:val="00067DBB"/>
    <w:rsid w:val="000C45BD"/>
    <w:rsid w:val="000D313B"/>
    <w:rsid w:val="00126A14"/>
    <w:rsid w:val="0014223B"/>
    <w:rsid w:val="001A1DF0"/>
    <w:rsid w:val="001B6D01"/>
    <w:rsid w:val="00232A01"/>
    <w:rsid w:val="00236EA3"/>
    <w:rsid w:val="0028777D"/>
    <w:rsid w:val="002E1BE3"/>
    <w:rsid w:val="00302048"/>
    <w:rsid w:val="00424ADD"/>
    <w:rsid w:val="00460AF8"/>
    <w:rsid w:val="004C0034"/>
    <w:rsid w:val="004C5C6D"/>
    <w:rsid w:val="00503937"/>
    <w:rsid w:val="00535C61"/>
    <w:rsid w:val="00545F59"/>
    <w:rsid w:val="005A3D6F"/>
    <w:rsid w:val="005E4436"/>
    <w:rsid w:val="0068634A"/>
    <w:rsid w:val="006C07EE"/>
    <w:rsid w:val="007575FC"/>
    <w:rsid w:val="007833F6"/>
    <w:rsid w:val="00804EB5"/>
    <w:rsid w:val="008440CC"/>
    <w:rsid w:val="00876E0E"/>
    <w:rsid w:val="008A2785"/>
    <w:rsid w:val="0090244B"/>
    <w:rsid w:val="00922C1D"/>
    <w:rsid w:val="0093200C"/>
    <w:rsid w:val="00935552"/>
    <w:rsid w:val="00964725"/>
    <w:rsid w:val="00985AF3"/>
    <w:rsid w:val="009A4071"/>
    <w:rsid w:val="009B6E26"/>
    <w:rsid w:val="00A27644"/>
    <w:rsid w:val="00A61B67"/>
    <w:rsid w:val="00AE00C6"/>
    <w:rsid w:val="00B03EF0"/>
    <w:rsid w:val="00B063D9"/>
    <w:rsid w:val="00B06C02"/>
    <w:rsid w:val="00BE6DF9"/>
    <w:rsid w:val="00BF33BE"/>
    <w:rsid w:val="00C36359"/>
    <w:rsid w:val="00C91197"/>
    <w:rsid w:val="00CB2861"/>
    <w:rsid w:val="00CC5F63"/>
    <w:rsid w:val="00CF597B"/>
    <w:rsid w:val="00D056A5"/>
    <w:rsid w:val="00D44333"/>
    <w:rsid w:val="00D47F05"/>
    <w:rsid w:val="00D71A8F"/>
    <w:rsid w:val="00DA468E"/>
    <w:rsid w:val="00DB0F18"/>
    <w:rsid w:val="00DC2BA1"/>
    <w:rsid w:val="00E017E9"/>
    <w:rsid w:val="00E10C5B"/>
    <w:rsid w:val="00EA2242"/>
    <w:rsid w:val="00EA5C7F"/>
    <w:rsid w:val="00EB54BA"/>
    <w:rsid w:val="00EF34A7"/>
    <w:rsid w:val="00F2736B"/>
    <w:rsid w:val="00F55FE5"/>
    <w:rsid w:val="00FA13AC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CFDC"/>
  <w15:chartTrackingRefBased/>
  <w15:docId w15:val="{CA2662CF-FA63-4245-A772-6219439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42"/>
  </w:style>
  <w:style w:type="paragraph" w:styleId="Footer">
    <w:name w:val="footer"/>
    <w:basedOn w:val="Normal"/>
    <w:link w:val="Foot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42"/>
  </w:style>
  <w:style w:type="paragraph" w:styleId="BalloonText">
    <w:name w:val="Balloon Text"/>
    <w:basedOn w:val="Normal"/>
    <w:link w:val="BalloonTextChar"/>
    <w:uiPriority w:val="99"/>
    <w:semiHidden/>
    <w:unhideWhenUsed/>
    <w:rsid w:val="00AE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62BD-63A5-4F56-B0D6-D2A5D47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Hrund Jafetsdóttir</cp:lastModifiedBy>
  <cp:revision>2</cp:revision>
  <cp:lastPrinted>2020-08-19T09:25:00Z</cp:lastPrinted>
  <dcterms:created xsi:type="dcterms:W3CDTF">2020-09-10T17:22:00Z</dcterms:created>
  <dcterms:modified xsi:type="dcterms:W3CDTF">2020-09-10T17:22:00Z</dcterms:modified>
</cp:coreProperties>
</file>