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41" w:rsidRDefault="0015038F" w:rsidP="0015038F">
      <w:pPr>
        <w:rPr>
          <w:b/>
        </w:rPr>
      </w:pPr>
      <w:proofErr w:type="spellStart"/>
      <w:r w:rsidRPr="00D056A5">
        <w:rPr>
          <w:b/>
        </w:rPr>
        <w:t>Bekkur</w:t>
      </w:r>
      <w:proofErr w:type="spellEnd"/>
      <w:r w:rsidRPr="00D056A5">
        <w:rPr>
          <w:b/>
        </w:rPr>
        <w:t>:</w:t>
      </w:r>
      <w:r w:rsidR="00BD5541">
        <w:rPr>
          <w:b/>
        </w:rPr>
        <w:t xml:space="preserve"> </w:t>
      </w:r>
      <w:proofErr w:type="gramStart"/>
      <w:r w:rsidR="00BD5541" w:rsidRPr="00BD5541">
        <w:t>5.bekkur</w:t>
      </w:r>
      <w:proofErr w:type="gramEnd"/>
    </w:p>
    <w:p w:rsidR="0015038F" w:rsidRPr="00D056A5" w:rsidRDefault="00BD5541" w:rsidP="0015038F">
      <w:pPr>
        <w:rPr>
          <w:b/>
        </w:rPr>
      </w:pPr>
      <w:proofErr w:type="spellStart"/>
      <w:r>
        <w:rPr>
          <w:b/>
        </w:rPr>
        <w:t>N</w:t>
      </w:r>
      <w:r w:rsidR="0015038F" w:rsidRPr="00D056A5">
        <w:rPr>
          <w:b/>
        </w:rPr>
        <w:t>ámsgrein</w:t>
      </w:r>
      <w:proofErr w:type="spellEnd"/>
      <w:r w:rsidR="0015038F" w:rsidRPr="00D056A5">
        <w:rPr>
          <w:b/>
        </w:rPr>
        <w:t>:</w:t>
      </w:r>
      <w:r w:rsidR="0015038F">
        <w:rPr>
          <w:b/>
        </w:rPr>
        <w:t xml:space="preserve"> </w:t>
      </w:r>
      <w:proofErr w:type="spellStart"/>
      <w:r w:rsidR="0015038F" w:rsidRPr="0015038F">
        <w:t>Danska</w:t>
      </w:r>
      <w:proofErr w:type="spellEnd"/>
    </w:p>
    <w:p w:rsidR="0015038F" w:rsidRPr="0015038F" w:rsidRDefault="0015038F" w:rsidP="0015038F">
      <w:proofErr w:type="spellStart"/>
      <w:r w:rsidRPr="00D056A5">
        <w:rPr>
          <w:b/>
        </w:rPr>
        <w:t>Kennari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="00F13F1B">
        <w:t>Margrét Steinunn</w:t>
      </w:r>
      <w:r w:rsidRPr="0015038F">
        <w:t xml:space="preserve"> Guðjónsdóttir</w:t>
      </w:r>
    </w:p>
    <w:p w:rsidR="0015038F" w:rsidRPr="00D056A5" w:rsidRDefault="0015038F" w:rsidP="0015038F">
      <w:pPr>
        <w:rPr>
          <w:b/>
        </w:rPr>
      </w:pPr>
      <w:proofErr w:type="spellStart"/>
      <w:r w:rsidRPr="00D056A5">
        <w:rPr>
          <w:b/>
        </w:rPr>
        <w:t>Tímafjöldi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Pr="0015038F">
        <w:t>2</w:t>
      </w:r>
    </w:p>
    <w:p w:rsidR="0015038F" w:rsidRPr="0015038F" w:rsidRDefault="0015038F" w:rsidP="0015038F">
      <w:proofErr w:type="spellStart"/>
      <w:r w:rsidRPr="00D056A5">
        <w:rPr>
          <w:b/>
        </w:rPr>
        <w:t>Námsgögn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Pr="0015038F">
        <w:t xml:space="preserve">Start </w:t>
      </w:r>
      <w:proofErr w:type="spellStart"/>
      <w:r w:rsidRPr="0015038F">
        <w:t>lesbók</w:t>
      </w:r>
      <w:proofErr w:type="spellEnd"/>
      <w:r w:rsidRPr="0015038F">
        <w:t xml:space="preserve">, Start </w:t>
      </w:r>
      <w:proofErr w:type="spellStart"/>
      <w:proofErr w:type="gramStart"/>
      <w:r w:rsidRPr="0015038F">
        <w:t>vinnubók</w:t>
      </w:r>
      <w:proofErr w:type="spellEnd"/>
      <w:r w:rsidRPr="0015038F">
        <w:t xml:space="preserve">, </w:t>
      </w:r>
      <w:bookmarkStart w:id="0" w:name="_GoBack"/>
      <w:bookmarkEnd w:id="0"/>
      <w:r w:rsidR="004035BB">
        <w:t xml:space="preserve"> </w:t>
      </w:r>
      <w:proofErr w:type="spellStart"/>
      <w:r w:rsidR="004035BB">
        <w:t>verkefni</w:t>
      </w:r>
      <w:proofErr w:type="spellEnd"/>
      <w:proofErr w:type="gramEnd"/>
      <w:r w:rsidR="004035BB">
        <w:t xml:space="preserve"> </w:t>
      </w:r>
      <w:proofErr w:type="spellStart"/>
      <w:r w:rsidR="004035BB">
        <w:t>frá</w:t>
      </w:r>
      <w:proofErr w:type="spellEnd"/>
      <w:r w:rsidR="004035BB">
        <w:t xml:space="preserve"> </w:t>
      </w:r>
      <w:proofErr w:type="spellStart"/>
      <w:r w:rsidR="004035BB">
        <w:t>kennara</w:t>
      </w:r>
      <w:proofErr w:type="spellEnd"/>
      <w:r w:rsidR="004035BB">
        <w:t xml:space="preserve">, Leg </w:t>
      </w:r>
      <w:proofErr w:type="spellStart"/>
      <w:r w:rsidR="004035BB">
        <w:t>með</w:t>
      </w:r>
      <w:proofErr w:type="spellEnd"/>
      <w:r w:rsidR="004035BB">
        <w:t xml:space="preserve"> </w:t>
      </w:r>
      <w:proofErr w:type="spellStart"/>
      <w:r w:rsidR="004035BB">
        <w:t>dansk</w:t>
      </w:r>
      <w:proofErr w:type="spellEnd"/>
      <w:r w:rsidR="006A1E0C">
        <w:t xml:space="preserve">, </w:t>
      </w:r>
      <w:proofErr w:type="spellStart"/>
      <w:r w:rsidR="006A1E0C">
        <w:t>orðabækur</w:t>
      </w:r>
      <w:proofErr w:type="spellEnd"/>
      <w:r w:rsidR="006A1E0C">
        <w:t xml:space="preserve"> </w:t>
      </w:r>
      <w:proofErr w:type="spellStart"/>
      <w:r w:rsidR="006A1E0C">
        <w:t>og</w:t>
      </w:r>
      <w:proofErr w:type="spellEnd"/>
      <w:r w:rsidR="006A1E0C">
        <w:t xml:space="preserve"> </w:t>
      </w:r>
      <w:proofErr w:type="spellStart"/>
      <w:r w:rsidR="006A1E0C">
        <w:t>annað</w:t>
      </w:r>
      <w:proofErr w:type="spellEnd"/>
      <w:r w:rsidR="006A1E0C">
        <w:t xml:space="preserve"> </w:t>
      </w:r>
      <w:proofErr w:type="spellStart"/>
      <w:r w:rsidR="006A1E0C">
        <w:t>efni</w:t>
      </w:r>
      <w:proofErr w:type="spellEnd"/>
      <w:r w:rsidR="006A1E0C">
        <w:t xml:space="preserve"> </w:t>
      </w:r>
      <w:proofErr w:type="spellStart"/>
      <w:r w:rsidR="006A1E0C">
        <w:t>frá</w:t>
      </w:r>
      <w:proofErr w:type="spellEnd"/>
      <w:r w:rsidR="006A1E0C">
        <w:t xml:space="preserve"> </w:t>
      </w:r>
      <w:proofErr w:type="spellStart"/>
      <w:r w:rsidR="006A1E0C">
        <w:t>kennara</w:t>
      </w:r>
      <w:proofErr w:type="spellEnd"/>
      <w:r w:rsidR="006A1E0C">
        <w:t>.</w:t>
      </w:r>
    </w:p>
    <w:p w:rsidR="0015038F" w:rsidRDefault="0015038F" w:rsidP="0015038F">
      <w:proofErr w:type="spellStart"/>
      <w:r w:rsidRPr="00D056A5">
        <w:rPr>
          <w:b/>
        </w:rPr>
        <w:t>Lykilhæfni</w:t>
      </w:r>
      <w:proofErr w:type="spellEnd"/>
      <w:r w:rsidRPr="00D056A5">
        <w:rPr>
          <w:b/>
        </w:rPr>
        <w:t>:</w:t>
      </w:r>
      <w:r>
        <w:t xml:space="preserve"> </w:t>
      </w:r>
      <w:r>
        <w:br/>
      </w:r>
      <w:proofErr w:type="spellStart"/>
      <w:r>
        <w:t>Námsgreinin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inn á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lykilhæfni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: </w:t>
      </w:r>
      <w:proofErr w:type="spellStart"/>
      <w:r>
        <w:t>Tjáning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miðlun</w:t>
      </w:r>
      <w:proofErr w:type="spellEnd"/>
      <w:r>
        <w:t xml:space="preserve"> – </w:t>
      </w:r>
      <w:proofErr w:type="spellStart"/>
      <w:r>
        <w:t>skapandi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gagnrýnin</w:t>
      </w:r>
      <w:proofErr w:type="spellEnd"/>
      <w:r>
        <w:t xml:space="preserve"> </w:t>
      </w:r>
      <w:proofErr w:type="spellStart"/>
      <w:r>
        <w:t>hugsun</w:t>
      </w:r>
      <w:proofErr w:type="spellEnd"/>
      <w:r>
        <w:t xml:space="preserve"> – </w:t>
      </w:r>
      <w:proofErr w:type="spellStart"/>
      <w:r>
        <w:t>sjálfstæði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samvinnu</w:t>
      </w:r>
      <w:proofErr w:type="spellEnd"/>
      <w:r>
        <w:t xml:space="preserve"> – </w:t>
      </w:r>
      <w:proofErr w:type="spellStart"/>
      <w:r>
        <w:t>nýtingu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upplýsinga</w:t>
      </w:r>
      <w:proofErr w:type="spellEnd"/>
      <w:r>
        <w:t xml:space="preserve"> – </w:t>
      </w:r>
      <w:proofErr w:type="spellStart"/>
      <w:r>
        <w:t>ábyrgð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mat á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námi</w:t>
      </w:r>
      <w:proofErr w:type="spellEnd"/>
      <w:r>
        <w:t xml:space="preserve">. </w:t>
      </w:r>
    </w:p>
    <w:p w:rsidR="0015038F" w:rsidRDefault="0015038F" w:rsidP="0015038F">
      <w:proofErr w:type="spellStart"/>
      <w:r w:rsidRPr="004C5C6D">
        <w:rPr>
          <w:b/>
        </w:rPr>
        <w:t>Grunnþættir</w:t>
      </w:r>
      <w:proofErr w:type="spellEnd"/>
      <w:r>
        <w:t xml:space="preserve">: </w:t>
      </w:r>
      <w:r>
        <w:br/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grunnþættir</w:t>
      </w:r>
      <w:proofErr w:type="spellEnd"/>
      <w:r>
        <w:t xml:space="preserve"> </w:t>
      </w:r>
      <w:proofErr w:type="spellStart"/>
      <w:r>
        <w:t>menntunar</w:t>
      </w:r>
      <w:proofErr w:type="spellEnd"/>
      <w:r>
        <w:t xml:space="preserve"> sex:</w:t>
      </w:r>
      <w:r>
        <w:br/>
      </w:r>
      <w:proofErr w:type="spellStart"/>
      <w:r>
        <w:t>Læri</w:t>
      </w:r>
      <w:proofErr w:type="spellEnd"/>
      <w:r>
        <w:t xml:space="preserve"> – </w:t>
      </w:r>
      <w:proofErr w:type="spellStart"/>
      <w:r>
        <w:t>Sjálfbærni</w:t>
      </w:r>
      <w:proofErr w:type="spellEnd"/>
      <w:r>
        <w:t xml:space="preserve"> – </w:t>
      </w:r>
      <w:proofErr w:type="spellStart"/>
      <w:r>
        <w:t>Lýðræði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mannréttindi</w:t>
      </w:r>
      <w:proofErr w:type="spellEnd"/>
      <w:r>
        <w:t xml:space="preserve"> – </w:t>
      </w:r>
      <w:proofErr w:type="spellStart"/>
      <w:r>
        <w:t>Jafnrétti</w:t>
      </w:r>
      <w:proofErr w:type="spellEnd"/>
      <w:r>
        <w:t xml:space="preserve"> – </w:t>
      </w:r>
      <w:proofErr w:type="spellStart"/>
      <w:r>
        <w:t>Heilbrigði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velferð</w:t>
      </w:r>
      <w:proofErr w:type="spellEnd"/>
      <w:r>
        <w:t xml:space="preserve"> – </w:t>
      </w:r>
      <w:proofErr w:type="spellStart"/>
      <w:r>
        <w:t>Sköpun</w:t>
      </w:r>
      <w:proofErr w:type="spellEnd"/>
      <w:r>
        <w:t xml:space="preserve">. </w:t>
      </w:r>
      <w:r>
        <w:br/>
        <w:t xml:space="preserve">Í </w:t>
      </w:r>
      <w:proofErr w:type="spellStart"/>
      <w:r>
        <w:t>námsgreininni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mismikið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árgöngum</w:t>
      </w:r>
      <w:proofErr w:type="spellEnd"/>
      <w:r>
        <w:t xml:space="preserve">. </w:t>
      </w:r>
    </w:p>
    <w:p w:rsidR="0015038F" w:rsidRDefault="0015038F" w:rsidP="0015038F"/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15038F" w:rsidTr="003C5DF4">
        <w:tc>
          <w:tcPr>
            <w:tcW w:w="1980" w:type="dxa"/>
            <w:shd w:val="clear" w:color="auto" w:fill="FFFF00"/>
          </w:tcPr>
          <w:p w:rsidR="0015038F" w:rsidRDefault="0015038F" w:rsidP="003C5DF4">
            <w:proofErr w:type="spellStart"/>
            <w:r>
              <w:t>Námsflokkar</w:t>
            </w:r>
            <w:proofErr w:type="spellEnd"/>
          </w:p>
        </w:tc>
        <w:tc>
          <w:tcPr>
            <w:tcW w:w="3118" w:type="dxa"/>
            <w:shd w:val="clear" w:color="auto" w:fill="FFFF00"/>
          </w:tcPr>
          <w:p w:rsidR="0015038F" w:rsidRDefault="0015038F" w:rsidP="003C5DF4">
            <w:proofErr w:type="spellStart"/>
            <w:r>
              <w:t>Hæfniviðmið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15038F" w:rsidRDefault="0015038F" w:rsidP="003C5DF4">
            <w:proofErr w:type="spellStart"/>
            <w:r>
              <w:t>Kennsluhættir</w:t>
            </w:r>
            <w:proofErr w:type="spellEnd"/>
          </w:p>
        </w:tc>
        <w:tc>
          <w:tcPr>
            <w:tcW w:w="2125" w:type="dxa"/>
            <w:shd w:val="clear" w:color="auto" w:fill="FFFF00"/>
          </w:tcPr>
          <w:p w:rsidR="0015038F" w:rsidRDefault="0015038F" w:rsidP="003C5DF4">
            <w:proofErr w:type="spellStart"/>
            <w:r>
              <w:t>Námsmat</w:t>
            </w:r>
            <w:proofErr w:type="spellEnd"/>
          </w:p>
        </w:tc>
      </w:tr>
      <w:tr w:rsidR="0015038F" w:rsidTr="003C5DF4">
        <w:tc>
          <w:tcPr>
            <w:tcW w:w="1980" w:type="dxa"/>
          </w:tcPr>
          <w:p w:rsidR="0015038F" w:rsidRDefault="006A1E0C" w:rsidP="003C5DF4">
            <w:proofErr w:type="spellStart"/>
            <w:r>
              <w:t>Hlustun</w:t>
            </w:r>
            <w:proofErr w:type="spellEnd"/>
          </w:p>
          <w:p w:rsidR="0015038F" w:rsidRDefault="0015038F" w:rsidP="003C5DF4"/>
          <w:p w:rsidR="0015038F" w:rsidRDefault="0015038F" w:rsidP="003C5DF4"/>
          <w:p w:rsidR="0015038F" w:rsidRDefault="0015038F" w:rsidP="003C5DF4"/>
          <w:p w:rsidR="0015038F" w:rsidRDefault="0015038F" w:rsidP="003C5DF4"/>
          <w:p w:rsidR="0015038F" w:rsidRDefault="0015038F" w:rsidP="003C5DF4"/>
        </w:tc>
        <w:tc>
          <w:tcPr>
            <w:tcW w:w="3118" w:type="dxa"/>
          </w:tcPr>
          <w:p w:rsidR="0015038F" w:rsidRDefault="00F402A2" w:rsidP="003C5DF4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heyri</w:t>
            </w:r>
            <w:proofErr w:type="spellEnd"/>
            <w:r>
              <w:t xml:space="preserve"> </w:t>
            </w:r>
            <w:proofErr w:type="spellStart"/>
            <w:r>
              <w:t>tungumálið</w:t>
            </w:r>
            <w:proofErr w:type="spellEnd"/>
            <w:r>
              <w:t xml:space="preserve"> </w:t>
            </w:r>
            <w:proofErr w:type="spellStart"/>
            <w:r>
              <w:t>svo</w:t>
            </w:r>
            <w:proofErr w:type="spellEnd"/>
            <w:r>
              <w:t xml:space="preserve"> </w:t>
            </w:r>
            <w:proofErr w:type="spellStart"/>
            <w:r>
              <w:t>máltilfinning</w:t>
            </w:r>
            <w:proofErr w:type="spellEnd"/>
            <w:r>
              <w:t xml:space="preserve"> </w:t>
            </w:r>
            <w:proofErr w:type="spellStart"/>
            <w:r>
              <w:t>náist</w:t>
            </w:r>
            <w:proofErr w:type="spellEnd"/>
            <w:r>
              <w:t xml:space="preserve">. </w:t>
            </w:r>
          </w:p>
          <w:p w:rsidR="00F402A2" w:rsidRDefault="00F402A2" w:rsidP="003C5DF4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greint</w:t>
            </w:r>
            <w:proofErr w:type="spellEnd"/>
            <w:r>
              <w:t xml:space="preserve"> </w:t>
            </w:r>
            <w:proofErr w:type="spellStart"/>
            <w:r>
              <w:t>heiti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einstök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skilji</w:t>
            </w:r>
            <w:proofErr w:type="spellEnd"/>
            <w:r>
              <w:t xml:space="preserve"> </w:t>
            </w:r>
            <w:proofErr w:type="spellStart"/>
            <w:r>
              <w:t>aðalatriði</w:t>
            </w:r>
            <w:proofErr w:type="spellEnd"/>
            <w:r>
              <w:t xml:space="preserve"> í </w:t>
            </w:r>
            <w:proofErr w:type="spellStart"/>
            <w:r>
              <w:t>samtölum</w:t>
            </w:r>
            <w:proofErr w:type="spellEnd"/>
            <w:r>
              <w:t xml:space="preserve"> í </w:t>
            </w:r>
            <w:proofErr w:type="spellStart"/>
            <w:r>
              <w:t>hlustunaræfingum</w:t>
            </w:r>
            <w:proofErr w:type="spellEnd"/>
            <w:r>
              <w:t xml:space="preserve">. </w:t>
            </w:r>
          </w:p>
          <w:p w:rsidR="00F402A2" w:rsidRDefault="00F402A2" w:rsidP="003C5DF4">
            <w:proofErr w:type="spellStart"/>
            <w:r>
              <w:t>Skilji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leiðbeiningar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upplýsingar</w:t>
            </w:r>
            <w:proofErr w:type="spellEnd"/>
            <w:r>
              <w:t xml:space="preserve"> í </w:t>
            </w:r>
            <w:proofErr w:type="spellStart"/>
            <w:r>
              <w:t>tali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 xml:space="preserve">. </w:t>
            </w:r>
          </w:p>
        </w:tc>
        <w:tc>
          <w:tcPr>
            <w:tcW w:w="2127" w:type="dxa"/>
          </w:tcPr>
          <w:p w:rsidR="0015038F" w:rsidRDefault="00F402A2" w:rsidP="003C5DF4">
            <w:proofErr w:type="spellStart"/>
            <w:r>
              <w:t>Tónlist</w:t>
            </w:r>
            <w:proofErr w:type="spellEnd"/>
            <w:r>
              <w:t xml:space="preserve">, </w:t>
            </w:r>
            <w:proofErr w:type="spellStart"/>
            <w:r>
              <w:t>hlustunaræfingar</w:t>
            </w:r>
            <w:proofErr w:type="spellEnd"/>
            <w:r>
              <w:t>.</w:t>
            </w:r>
          </w:p>
        </w:tc>
        <w:tc>
          <w:tcPr>
            <w:tcW w:w="2125" w:type="dxa"/>
          </w:tcPr>
          <w:p w:rsidR="0015038F" w:rsidRDefault="008B576C" w:rsidP="003C5DF4">
            <w:proofErr w:type="spellStart"/>
            <w:r>
              <w:t>Endurgjöf</w:t>
            </w:r>
            <w:proofErr w:type="spellEnd"/>
            <w:r>
              <w:t xml:space="preserve"> mat á </w:t>
            </w:r>
            <w:proofErr w:type="spellStart"/>
            <w:r>
              <w:t>frammistöðu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  <w:r>
              <w:t>.</w:t>
            </w:r>
          </w:p>
        </w:tc>
      </w:tr>
      <w:tr w:rsidR="0015038F" w:rsidTr="003C5DF4">
        <w:tc>
          <w:tcPr>
            <w:tcW w:w="1980" w:type="dxa"/>
          </w:tcPr>
          <w:p w:rsidR="0015038F" w:rsidRDefault="006A1E0C" w:rsidP="003C5DF4">
            <w:proofErr w:type="spellStart"/>
            <w:r>
              <w:t>Lesskilningur</w:t>
            </w:r>
            <w:proofErr w:type="spellEnd"/>
          </w:p>
          <w:p w:rsidR="0015038F" w:rsidRDefault="0015038F" w:rsidP="003C5DF4"/>
          <w:p w:rsidR="0015038F" w:rsidRDefault="0015038F" w:rsidP="003C5DF4"/>
          <w:p w:rsidR="0015038F" w:rsidRDefault="0015038F" w:rsidP="003C5DF4"/>
        </w:tc>
        <w:tc>
          <w:tcPr>
            <w:tcW w:w="3118" w:type="dxa"/>
          </w:tcPr>
          <w:p w:rsidR="0015038F" w:rsidRDefault="00F402A2" w:rsidP="003C5DF4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lesið</w:t>
            </w:r>
            <w:proofErr w:type="spellEnd"/>
            <w:r>
              <w:t xml:space="preserve"> </w:t>
            </w:r>
            <w:proofErr w:type="spellStart"/>
            <w:r>
              <w:t>einfaldan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stuttan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myndum</w:t>
            </w:r>
            <w:proofErr w:type="spellEnd"/>
            <w:r>
              <w:t>.</w:t>
            </w:r>
            <w:r>
              <w:br/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nýtt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beita</w:t>
            </w:r>
            <w:proofErr w:type="spellEnd"/>
            <w:r>
              <w:t xml:space="preserve"> </w:t>
            </w:r>
            <w:proofErr w:type="spellStart"/>
            <w:r>
              <w:t>mismunandi</w:t>
            </w:r>
            <w:proofErr w:type="spellEnd"/>
            <w:r>
              <w:t xml:space="preserve"> </w:t>
            </w:r>
            <w:proofErr w:type="spellStart"/>
            <w:r>
              <w:t>lestraraðferðum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15038F" w:rsidRDefault="00F402A2" w:rsidP="003C5DF4">
            <w:proofErr w:type="spellStart"/>
            <w:r>
              <w:t>Vefkefnavinna</w:t>
            </w:r>
            <w:proofErr w:type="spellEnd"/>
            <w:r>
              <w:t xml:space="preserve">, </w:t>
            </w:r>
            <w:proofErr w:type="spellStart"/>
            <w:r>
              <w:t>leikir</w:t>
            </w:r>
            <w:proofErr w:type="spellEnd"/>
            <w:r>
              <w:t xml:space="preserve">, </w:t>
            </w:r>
            <w:proofErr w:type="spellStart"/>
            <w:r>
              <w:t>spil</w:t>
            </w:r>
            <w:proofErr w:type="spellEnd"/>
            <w:r>
              <w:t xml:space="preserve">, </w:t>
            </w:r>
            <w:proofErr w:type="spellStart"/>
            <w:r>
              <w:t>lestur</w:t>
            </w:r>
            <w:proofErr w:type="spellEnd"/>
            <w:r>
              <w:t xml:space="preserve"> </w:t>
            </w:r>
            <w:proofErr w:type="spellStart"/>
            <w:r>
              <w:t>ýmiskonar</w:t>
            </w:r>
            <w:proofErr w:type="spellEnd"/>
            <w:r>
              <w:t>.</w:t>
            </w:r>
          </w:p>
        </w:tc>
        <w:tc>
          <w:tcPr>
            <w:tcW w:w="2125" w:type="dxa"/>
          </w:tcPr>
          <w:p w:rsidR="0015038F" w:rsidRDefault="008B576C" w:rsidP="003C5DF4">
            <w:proofErr w:type="spellStart"/>
            <w:r>
              <w:t>Frammtistaða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próf</w:t>
            </w:r>
            <w:proofErr w:type="spellEnd"/>
            <w:r>
              <w:t>.</w:t>
            </w:r>
          </w:p>
        </w:tc>
      </w:tr>
      <w:tr w:rsidR="0015038F" w:rsidTr="003C5DF4">
        <w:tc>
          <w:tcPr>
            <w:tcW w:w="1980" w:type="dxa"/>
          </w:tcPr>
          <w:p w:rsidR="0015038F" w:rsidRDefault="006A1E0C" w:rsidP="003C5DF4">
            <w:proofErr w:type="spellStart"/>
            <w:r>
              <w:t>Samskipti</w:t>
            </w:r>
            <w:proofErr w:type="spellEnd"/>
            <w:r w:rsidR="00F402A2">
              <w:t xml:space="preserve"> </w:t>
            </w:r>
            <w:proofErr w:type="spellStart"/>
            <w:r w:rsidR="00F402A2">
              <w:t>og</w:t>
            </w:r>
            <w:proofErr w:type="spellEnd"/>
            <w:r w:rsidR="00F402A2">
              <w:t xml:space="preserve"> </w:t>
            </w:r>
            <w:proofErr w:type="spellStart"/>
            <w:r w:rsidR="00F402A2">
              <w:t>frásögn</w:t>
            </w:r>
            <w:proofErr w:type="spellEnd"/>
          </w:p>
          <w:p w:rsidR="0015038F" w:rsidRDefault="0015038F" w:rsidP="003C5DF4"/>
          <w:p w:rsidR="0015038F" w:rsidRDefault="0015038F" w:rsidP="003C5DF4"/>
          <w:p w:rsidR="0015038F" w:rsidRDefault="0015038F" w:rsidP="003C5DF4"/>
          <w:p w:rsidR="0015038F" w:rsidRDefault="0015038F" w:rsidP="003C5DF4"/>
          <w:p w:rsidR="0015038F" w:rsidRDefault="0015038F" w:rsidP="003C5DF4"/>
        </w:tc>
        <w:tc>
          <w:tcPr>
            <w:tcW w:w="3118" w:type="dxa"/>
          </w:tcPr>
          <w:p w:rsidR="0015038F" w:rsidRDefault="00F402A2" w:rsidP="003C5DF4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fá</w:t>
            </w:r>
            <w:proofErr w:type="spellEnd"/>
            <w:r>
              <w:t xml:space="preserve"> </w:t>
            </w:r>
            <w:proofErr w:type="spellStart"/>
            <w:r>
              <w:t>tækifæri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æfa</w:t>
            </w:r>
            <w:proofErr w:type="spellEnd"/>
            <w:r>
              <w:t xml:space="preserve"> sig í </w:t>
            </w:r>
            <w:proofErr w:type="spellStart"/>
            <w:r>
              <w:t>dönsku</w:t>
            </w:r>
            <w:proofErr w:type="spellEnd"/>
            <w:r>
              <w:t xml:space="preserve"> á </w:t>
            </w:r>
            <w:proofErr w:type="spellStart"/>
            <w:r>
              <w:t>einföldu</w:t>
            </w:r>
            <w:proofErr w:type="spellEnd"/>
            <w:r>
              <w:t xml:space="preserve"> </w:t>
            </w:r>
            <w:proofErr w:type="spellStart"/>
            <w:r>
              <w:t>máli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hvattir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tjá</w:t>
            </w:r>
            <w:proofErr w:type="spellEnd"/>
            <w:r>
              <w:t xml:space="preserve"> sig </w:t>
            </w:r>
            <w:proofErr w:type="spellStart"/>
            <w:r>
              <w:t>eins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þeir</w:t>
            </w:r>
            <w:proofErr w:type="spellEnd"/>
            <w:r>
              <w:t xml:space="preserve"> </w:t>
            </w:r>
            <w:proofErr w:type="spellStart"/>
            <w:r>
              <w:t>geta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auka</w:t>
            </w:r>
            <w:proofErr w:type="spellEnd"/>
            <w:r>
              <w:t xml:space="preserve"> </w:t>
            </w:r>
            <w:proofErr w:type="spellStart"/>
            <w:r>
              <w:t>færni</w:t>
            </w:r>
            <w:proofErr w:type="spellEnd"/>
            <w:r>
              <w:t xml:space="preserve"> í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tala</w:t>
            </w:r>
            <w:proofErr w:type="spellEnd"/>
            <w:r>
              <w:t xml:space="preserve"> </w:t>
            </w:r>
            <w:proofErr w:type="spellStart"/>
            <w:r>
              <w:t>dönsku</w:t>
            </w:r>
            <w:proofErr w:type="spellEnd"/>
            <w:r>
              <w:t xml:space="preserve">. </w:t>
            </w:r>
          </w:p>
        </w:tc>
        <w:tc>
          <w:tcPr>
            <w:tcW w:w="2127" w:type="dxa"/>
          </w:tcPr>
          <w:p w:rsidR="0015038F" w:rsidRDefault="00F402A2" w:rsidP="003C5DF4">
            <w:proofErr w:type="spellStart"/>
            <w:r>
              <w:t>Paravinna</w:t>
            </w:r>
            <w:proofErr w:type="spellEnd"/>
            <w:r>
              <w:t xml:space="preserve">, </w:t>
            </w:r>
            <w:proofErr w:type="spellStart"/>
            <w:r>
              <w:t>söngvar</w:t>
            </w:r>
            <w:proofErr w:type="spellEnd"/>
            <w:r>
              <w:t>.</w:t>
            </w:r>
          </w:p>
        </w:tc>
        <w:tc>
          <w:tcPr>
            <w:tcW w:w="2125" w:type="dxa"/>
          </w:tcPr>
          <w:p w:rsidR="0015038F" w:rsidRDefault="008B576C" w:rsidP="003C5DF4">
            <w:proofErr w:type="spellStart"/>
            <w:r>
              <w:t>Endurgjöf</w:t>
            </w:r>
            <w:proofErr w:type="spellEnd"/>
            <w:r>
              <w:t xml:space="preserve">, </w:t>
            </w:r>
            <w:proofErr w:type="spellStart"/>
            <w:r>
              <w:t>sjálfsmat</w:t>
            </w:r>
            <w:proofErr w:type="spellEnd"/>
            <w:r>
              <w:t>.</w:t>
            </w:r>
          </w:p>
        </w:tc>
      </w:tr>
      <w:tr w:rsidR="0015038F" w:rsidTr="003C5DF4">
        <w:tc>
          <w:tcPr>
            <w:tcW w:w="1980" w:type="dxa"/>
          </w:tcPr>
          <w:p w:rsidR="0015038F" w:rsidRDefault="00F402A2" w:rsidP="003C5DF4">
            <w:r>
              <w:t xml:space="preserve"> </w:t>
            </w:r>
            <w:proofErr w:type="spellStart"/>
            <w:r>
              <w:t>Ritun</w:t>
            </w:r>
            <w:proofErr w:type="spellEnd"/>
          </w:p>
          <w:p w:rsidR="0015038F" w:rsidRDefault="0015038F" w:rsidP="003C5DF4"/>
          <w:p w:rsidR="0015038F" w:rsidRDefault="0015038F" w:rsidP="003C5DF4"/>
          <w:p w:rsidR="0015038F" w:rsidRDefault="0015038F" w:rsidP="003C5DF4"/>
          <w:p w:rsidR="0015038F" w:rsidRDefault="0015038F" w:rsidP="003C5DF4"/>
          <w:p w:rsidR="0015038F" w:rsidRDefault="0015038F" w:rsidP="003C5DF4"/>
        </w:tc>
        <w:tc>
          <w:tcPr>
            <w:tcW w:w="3118" w:type="dxa"/>
          </w:tcPr>
          <w:p w:rsidR="0015038F" w:rsidRDefault="00F402A2" w:rsidP="003C5DF4">
            <w:proofErr w:type="spellStart"/>
            <w:r>
              <w:t>Markviss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á </w:t>
            </w:r>
            <w:proofErr w:type="spellStart"/>
            <w:r>
              <w:t>orðaforða</w:t>
            </w:r>
            <w:proofErr w:type="spellEnd"/>
            <w:r>
              <w:t xml:space="preserve">. </w:t>
            </w:r>
            <w:proofErr w:type="spellStart"/>
            <w:r>
              <w:t>Mikilvægt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æfa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>
              <w:t xml:space="preserve"> í </w:t>
            </w:r>
            <w:proofErr w:type="spellStart"/>
            <w:r>
              <w:t>merkingarlegu</w:t>
            </w:r>
            <w:proofErr w:type="spellEnd"/>
            <w:r>
              <w:t xml:space="preserve"> </w:t>
            </w:r>
            <w:proofErr w:type="spellStart"/>
            <w:r>
              <w:t>samhengi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hinum</w:t>
            </w:r>
            <w:proofErr w:type="spellEnd"/>
            <w:r>
              <w:t xml:space="preserve"> </w:t>
            </w:r>
            <w:proofErr w:type="spellStart"/>
            <w:r>
              <w:t>færniþáttunum</w:t>
            </w:r>
            <w:proofErr w:type="spellEnd"/>
            <w:r>
              <w:t xml:space="preserve">. </w:t>
            </w:r>
          </w:p>
        </w:tc>
        <w:tc>
          <w:tcPr>
            <w:tcW w:w="2127" w:type="dxa"/>
          </w:tcPr>
          <w:p w:rsidR="0015038F" w:rsidRDefault="007C53A8" w:rsidP="003C5DF4">
            <w:proofErr w:type="spellStart"/>
            <w:r>
              <w:t>Hugtakakort</w:t>
            </w:r>
            <w:proofErr w:type="spellEnd"/>
            <w:r>
              <w:t>,</w:t>
            </w:r>
            <w:r w:rsidR="00F402A2">
              <w:t xml:space="preserve"> </w:t>
            </w:r>
            <w:proofErr w:type="spellStart"/>
            <w:r w:rsidR="00F402A2">
              <w:t>flokkun</w:t>
            </w:r>
            <w:proofErr w:type="spellEnd"/>
            <w:r w:rsidR="00F402A2">
              <w:t xml:space="preserve"> </w:t>
            </w:r>
            <w:proofErr w:type="spellStart"/>
            <w:r w:rsidR="00F402A2">
              <w:t>skyldra</w:t>
            </w:r>
            <w:proofErr w:type="spellEnd"/>
            <w:r w:rsidR="00F402A2">
              <w:t xml:space="preserve"> </w:t>
            </w:r>
            <w:proofErr w:type="spellStart"/>
            <w:r w:rsidR="00F402A2">
              <w:t>orða</w:t>
            </w:r>
            <w:proofErr w:type="spellEnd"/>
            <w:r w:rsidR="00F402A2">
              <w:t xml:space="preserve">, </w:t>
            </w:r>
            <w:proofErr w:type="spellStart"/>
            <w:r w:rsidR="00F402A2">
              <w:t>spil</w:t>
            </w:r>
            <w:proofErr w:type="spellEnd"/>
            <w:r w:rsidR="00F402A2">
              <w:t xml:space="preserve">, </w:t>
            </w:r>
            <w:proofErr w:type="spellStart"/>
            <w:r w:rsidR="00F402A2">
              <w:t>leikir</w:t>
            </w:r>
            <w:proofErr w:type="spellEnd"/>
            <w:r w:rsidR="00F402A2">
              <w:t xml:space="preserve">. </w:t>
            </w:r>
          </w:p>
        </w:tc>
        <w:tc>
          <w:tcPr>
            <w:tcW w:w="2125" w:type="dxa"/>
          </w:tcPr>
          <w:p w:rsidR="0015038F" w:rsidRDefault="008B576C" w:rsidP="003C5DF4">
            <w:proofErr w:type="spellStart"/>
            <w:r>
              <w:t>Vinnubók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skriflegt</w:t>
            </w:r>
            <w:proofErr w:type="spellEnd"/>
            <w:r>
              <w:t xml:space="preserve"> </w:t>
            </w:r>
            <w:proofErr w:type="spellStart"/>
            <w:r>
              <w:t>próf</w:t>
            </w:r>
            <w:proofErr w:type="spellEnd"/>
            <w:r>
              <w:t>.</w:t>
            </w:r>
          </w:p>
        </w:tc>
      </w:tr>
    </w:tbl>
    <w:p w:rsidR="00B352EB" w:rsidRDefault="00F13F1B"/>
    <w:sectPr w:rsidR="00B35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8F"/>
    <w:rsid w:val="0015038F"/>
    <w:rsid w:val="004035BB"/>
    <w:rsid w:val="0060469B"/>
    <w:rsid w:val="006A1E0C"/>
    <w:rsid w:val="007C53A8"/>
    <w:rsid w:val="00876E0E"/>
    <w:rsid w:val="008B576C"/>
    <w:rsid w:val="00BD5541"/>
    <w:rsid w:val="00EB54BA"/>
    <w:rsid w:val="00F13F1B"/>
    <w:rsid w:val="00F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A07B"/>
  <w15:chartTrackingRefBased/>
  <w15:docId w15:val="{FB09AE95-98D9-448A-9133-A091325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Margrét Steinunn Guðjónsdóttir</cp:lastModifiedBy>
  <cp:revision>3</cp:revision>
  <dcterms:created xsi:type="dcterms:W3CDTF">2020-09-11T12:30:00Z</dcterms:created>
  <dcterms:modified xsi:type="dcterms:W3CDTF">2020-09-11T12:31:00Z</dcterms:modified>
</cp:coreProperties>
</file>