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8A" w:rsidRPr="009E23B8" w:rsidRDefault="006A478A" w:rsidP="006A478A">
      <w:r w:rsidRPr="00D056A5">
        <w:rPr>
          <w:b/>
        </w:rPr>
        <w:t>Bekkur:</w:t>
      </w:r>
      <w:r>
        <w:rPr>
          <w:b/>
        </w:rPr>
        <w:t xml:space="preserve"> </w:t>
      </w:r>
      <w:r>
        <w:t>8.-9. bekkur</w:t>
      </w:r>
    </w:p>
    <w:p w:rsidR="006A478A" w:rsidRPr="009E23B8" w:rsidRDefault="006A478A" w:rsidP="006A478A">
      <w:r w:rsidRPr="00D056A5">
        <w:rPr>
          <w:b/>
        </w:rPr>
        <w:t>Námsgrein:</w:t>
      </w:r>
      <w:r>
        <w:t xml:space="preserve"> Upplýsinga- og tæknimennt</w:t>
      </w:r>
    </w:p>
    <w:p w:rsidR="006A478A" w:rsidRPr="009E23B8" w:rsidRDefault="006A478A" w:rsidP="006A478A">
      <w:r w:rsidRPr="00D056A5">
        <w:rPr>
          <w:b/>
        </w:rPr>
        <w:t>Kennari:</w:t>
      </w:r>
      <w:r>
        <w:rPr>
          <w:b/>
        </w:rPr>
        <w:t xml:space="preserve"> </w:t>
      </w:r>
      <w:r>
        <w:t>Þuríður Lilja Valtýsdóttir</w:t>
      </w:r>
    </w:p>
    <w:p w:rsidR="006A478A" w:rsidRPr="009E23B8" w:rsidRDefault="006A478A" w:rsidP="006A478A">
      <w:r w:rsidRPr="00D056A5">
        <w:rPr>
          <w:b/>
        </w:rPr>
        <w:t>Tímafjöldi:</w:t>
      </w:r>
      <w:r>
        <w:rPr>
          <w:b/>
        </w:rPr>
        <w:t xml:space="preserve"> </w:t>
      </w:r>
      <w:r w:rsidRPr="006A478A">
        <w:t>1</w:t>
      </w:r>
      <w:r>
        <w:t xml:space="preserve"> stund á viku í samkennslu</w:t>
      </w:r>
    </w:p>
    <w:p w:rsidR="006A478A" w:rsidRDefault="006A478A" w:rsidP="006A478A">
      <w:pPr>
        <w:rPr>
          <w:b/>
        </w:rPr>
      </w:pPr>
      <w:r w:rsidRPr="00D056A5">
        <w:rPr>
          <w:b/>
        </w:rPr>
        <w:t>Námsgögn</w:t>
      </w:r>
    </w:p>
    <w:p w:rsidR="006A478A" w:rsidRDefault="006A478A" w:rsidP="006A478A">
      <w:pPr>
        <w:rPr>
          <w:b/>
        </w:rPr>
      </w:pPr>
      <w:r>
        <w:t>Mentor, g</w:t>
      </w:r>
      <w:r w:rsidR="00E92519">
        <w:t>oogle skólaumhverfi</w:t>
      </w:r>
      <w:r>
        <w:t xml:space="preserve">, Word, powerpoint,publisher, ýmsir námsvefir </w:t>
      </w:r>
    </w:p>
    <w:p w:rsidR="006A478A" w:rsidRDefault="006A478A" w:rsidP="006A478A">
      <w:r w:rsidRPr="00D056A5">
        <w:rPr>
          <w:b/>
        </w:rPr>
        <w:t>Lykilhæfni:</w:t>
      </w:r>
      <w:r>
        <w:t xml:space="preserve"> </w:t>
      </w:r>
      <w:r>
        <w:br/>
        <w:t xml:space="preserve">Námsgreinin kemur inn á alla þætti lykilhæfni sem unnið er út frá samkvæmt aðalnámskrá grunnskóla: Tjáning og miðlun – skapandi og gagnrýnin hugsun – sjálfstæði og samvinnu – nýtingu miðla og upplýsinga – ábyrgð og mat á eigin námi. </w:t>
      </w:r>
    </w:p>
    <w:p w:rsidR="006A478A" w:rsidRDefault="006A478A" w:rsidP="006A478A">
      <w:r w:rsidRPr="004C5C6D">
        <w:rPr>
          <w:b/>
        </w:rPr>
        <w:t>Grunnþættir</w:t>
      </w:r>
      <w:r>
        <w:t xml:space="preserve">: </w:t>
      </w:r>
      <w:r>
        <w:br/>
        <w:t>Samkvæmt aðalnámskrá grunnskóla eru grunnþættir menntunar sex:</w:t>
      </w:r>
      <w:r>
        <w:br/>
        <w:t xml:space="preserve">Læri – Sjálfbærni – Lýðræði og mannréttindi – Jafnrétti – Heilbrigði og velferð – Sköpun. </w:t>
      </w:r>
      <w:r>
        <w:br/>
        <w:t xml:space="preserve">Í námsgreininni er unnið með alla þessa þætti þó mismikið sé eftir árgöngum.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3141"/>
        <w:gridCol w:w="2098"/>
        <w:gridCol w:w="2158"/>
      </w:tblGrid>
      <w:tr w:rsidR="006A478A" w:rsidRPr="00B32BD8" w:rsidTr="00A30744">
        <w:tc>
          <w:tcPr>
            <w:tcW w:w="1665" w:type="dxa"/>
            <w:shd w:val="clear" w:color="auto" w:fill="9CC2E5" w:themeFill="accent1" w:themeFillTint="99"/>
          </w:tcPr>
          <w:p w:rsidR="006A478A" w:rsidRPr="00B32BD8" w:rsidRDefault="006A478A" w:rsidP="00A30744">
            <w:pPr>
              <w:pStyle w:val="NormalWeb"/>
              <w:rPr>
                <w:rFonts w:asciiTheme="minorHAnsi" w:hAnsiTheme="minorHAnsi" w:cstheme="minorHAnsi"/>
                <w:b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b/>
                <w:color w:val="3B3B3B"/>
                <w:sz w:val="22"/>
                <w:szCs w:val="22"/>
              </w:rPr>
              <w:t>Námsflokkar</w:t>
            </w:r>
          </w:p>
        </w:tc>
        <w:tc>
          <w:tcPr>
            <w:tcW w:w="3141" w:type="dxa"/>
            <w:shd w:val="clear" w:color="auto" w:fill="9CC2E5" w:themeFill="accent1" w:themeFillTint="99"/>
          </w:tcPr>
          <w:p w:rsidR="006A478A" w:rsidRPr="00B32BD8" w:rsidRDefault="006A478A" w:rsidP="00A30744">
            <w:pPr>
              <w:pStyle w:val="NormalWeb"/>
              <w:rPr>
                <w:rFonts w:asciiTheme="minorHAnsi" w:hAnsiTheme="minorHAnsi" w:cstheme="minorHAnsi"/>
                <w:b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b/>
                <w:color w:val="3B3B3B"/>
                <w:sz w:val="22"/>
                <w:szCs w:val="22"/>
              </w:rPr>
              <w:t>Hæfniviðmið</w:t>
            </w:r>
          </w:p>
        </w:tc>
        <w:tc>
          <w:tcPr>
            <w:tcW w:w="2098" w:type="dxa"/>
            <w:shd w:val="clear" w:color="auto" w:fill="9CC2E5" w:themeFill="accent1" w:themeFillTint="99"/>
          </w:tcPr>
          <w:p w:rsidR="006A478A" w:rsidRPr="00B32BD8" w:rsidRDefault="006A478A" w:rsidP="00A30744">
            <w:pPr>
              <w:pStyle w:val="NormalWeb"/>
              <w:rPr>
                <w:rFonts w:asciiTheme="minorHAnsi" w:hAnsiTheme="minorHAnsi" w:cstheme="minorHAnsi"/>
                <w:b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b/>
                <w:color w:val="3B3B3B"/>
                <w:sz w:val="22"/>
                <w:szCs w:val="22"/>
              </w:rPr>
              <w:t>Kennsluhættir</w:t>
            </w:r>
          </w:p>
        </w:tc>
        <w:tc>
          <w:tcPr>
            <w:tcW w:w="2158" w:type="dxa"/>
            <w:shd w:val="clear" w:color="auto" w:fill="9CC2E5" w:themeFill="accent1" w:themeFillTint="99"/>
          </w:tcPr>
          <w:p w:rsidR="006A478A" w:rsidRPr="00B32BD8" w:rsidRDefault="006A478A" w:rsidP="00A30744">
            <w:pPr>
              <w:pStyle w:val="NormalWeb"/>
              <w:rPr>
                <w:rFonts w:asciiTheme="minorHAnsi" w:hAnsiTheme="minorHAnsi" w:cstheme="minorHAnsi"/>
                <w:b/>
                <w:color w:val="3B3B3B"/>
                <w:sz w:val="22"/>
                <w:szCs w:val="22"/>
              </w:rPr>
            </w:pPr>
            <w:r w:rsidRPr="00B32BD8">
              <w:rPr>
                <w:rFonts w:asciiTheme="minorHAnsi" w:hAnsiTheme="minorHAnsi" w:cstheme="minorHAnsi"/>
                <w:b/>
                <w:color w:val="3B3B3B"/>
                <w:sz w:val="22"/>
                <w:szCs w:val="22"/>
              </w:rPr>
              <w:t>Námsmat</w:t>
            </w:r>
          </w:p>
        </w:tc>
      </w:tr>
      <w:tr w:rsidR="006A478A" w:rsidRPr="00B32BD8" w:rsidTr="00A30744">
        <w:tc>
          <w:tcPr>
            <w:tcW w:w="1665" w:type="dxa"/>
          </w:tcPr>
          <w:p w:rsidR="006A478A" w:rsidRDefault="006A478A" w:rsidP="00A30744">
            <w:r>
              <w:t>Vinnulag og vinnubrögð</w:t>
            </w:r>
          </w:p>
        </w:tc>
        <w:tc>
          <w:tcPr>
            <w:tcW w:w="3141" w:type="dxa"/>
          </w:tcPr>
          <w:p w:rsidR="006A478A" w:rsidRDefault="006A478A" w:rsidP="00A30744">
            <w:r>
              <w:t xml:space="preserve">nýtt upplýsingaverið á fjölbreyttan hátt til þekkingaröflunar og miðlunar, </w:t>
            </w:r>
          </w:p>
          <w:p w:rsidR="006A478A" w:rsidRDefault="006A478A" w:rsidP="00A30744">
            <w:r>
              <w:t xml:space="preserve"> unnið sjálfstætt og tekið ábyrgð á eigin námsframvindu, </w:t>
            </w:r>
          </w:p>
          <w:p w:rsidR="006A478A" w:rsidRDefault="006A478A" w:rsidP="00A30744">
            <w:r>
              <w:t xml:space="preserve"> unnið á skapandi og gagnrýninn hátt, sjálfstætt og með öðrum, </w:t>
            </w:r>
          </w:p>
          <w:p w:rsidR="006A478A" w:rsidRDefault="006A478A" w:rsidP="00A30744">
            <w:pPr>
              <w:rPr>
                <w:i/>
              </w:rPr>
            </w:pPr>
            <w:r>
              <w:t>nýtt sér til fullnustu möguleika margvíslegs tæknibúnaðar á hagkvæman og markvissan hátt,</w:t>
            </w:r>
          </w:p>
          <w:p w:rsidR="006A478A" w:rsidRDefault="006A478A" w:rsidP="00A30744"/>
        </w:tc>
        <w:tc>
          <w:tcPr>
            <w:tcW w:w="2098" w:type="dxa"/>
          </w:tcPr>
          <w:p w:rsidR="006A478A" w:rsidRDefault="006A478A" w:rsidP="00A30744">
            <w:r>
              <w:t>Verkefnavinna</w:t>
            </w:r>
          </w:p>
        </w:tc>
        <w:tc>
          <w:tcPr>
            <w:tcW w:w="2158" w:type="dxa"/>
          </w:tcPr>
          <w:p w:rsidR="006A478A" w:rsidRDefault="006A478A" w:rsidP="00A30744"/>
          <w:p w:rsidR="006A478A" w:rsidRDefault="006A478A" w:rsidP="00A30744">
            <w:r>
              <w:t xml:space="preserve">Símat. </w:t>
            </w:r>
          </w:p>
          <w:p w:rsidR="006A478A" w:rsidRDefault="006A478A" w:rsidP="00A30744">
            <w:r>
              <w:t>Verkefni metin</w:t>
            </w:r>
          </w:p>
          <w:p w:rsidR="006A478A" w:rsidRDefault="006A478A" w:rsidP="00A30744">
            <w:r>
              <w:t>Verkefni og vinnubrögð.</w:t>
            </w:r>
          </w:p>
          <w:p w:rsidR="006A478A" w:rsidRDefault="006A478A" w:rsidP="00A30744">
            <w:r>
              <w:t>Þ</w:t>
            </w:r>
            <w:r w:rsidRPr="008D5BE4">
              <w:t>emaverkefni</w:t>
            </w:r>
          </w:p>
          <w:p w:rsidR="006A478A" w:rsidRDefault="006A478A" w:rsidP="00A30744"/>
        </w:tc>
      </w:tr>
      <w:tr w:rsidR="006A478A" w:rsidRPr="00B32BD8" w:rsidTr="00A30744">
        <w:trPr>
          <w:trHeight w:val="1828"/>
        </w:trPr>
        <w:tc>
          <w:tcPr>
            <w:tcW w:w="1665" w:type="dxa"/>
          </w:tcPr>
          <w:p w:rsidR="006A478A" w:rsidRDefault="006A478A" w:rsidP="00A30744">
            <w:r>
              <w:t>Upplýsingaöflun og úrvinnsla</w:t>
            </w:r>
          </w:p>
        </w:tc>
        <w:tc>
          <w:tcPr>
            <w:tcW w:w="3141" w:type="dxa"/>
          </w:tcPr>
          <w:p w:rsidR="006A478A" w:rsidRDefault="006A478A" w:rsidP="00A30744">
            <w:r>
              <w:t xml:space="preserve">nýtt efni á margvíslegu formi og rafrænan stuðning, s.s. ítarefni, efni úr fjölmiðlum, orðabækur, veforðasöfn, leiðréttingarforrit, tungumálaforrit og leitarforrit og umgengist þau af gagnrýni, </w:t>
            </w:r>
          </w:p>
          <w:p w:rsidR="006A478A" w:rsidRDefault="006A478A" w:rsidP="00A30744">
            <w:r>
              <w:t xml:space="preserve">beitt gagnrýnni hugsun við að vega og meta upplýsingar með </w:t>
            </w:r>
            <w:r>
              <w:lastRenderedPageBreak/>
              <w:t>tilliti til gæða og efnismeðferðar þeirra,</w:t>
            </w:r>
          </w:p>
          <w:p w:rsidR="006A478A" w:rsidRDefault="006A478A" w:rsidP="00A30744">
            <w:r>
              <w:t xml:space="preserve">unnið með heimildir, virt siðferði í heimildavinnu og sett fram heimildaskrá samkvæmt viðurkenndum aðferðum, </w:t>
            </w:r>
          </w:p>
          <w:p w:rsidR="006A478A" w:rsidRDefault="006A478A" w:rsidP="00A30744">
            <w:r>
              <w:t>nýtt hugbúnað/forrit við einfalda framsetningu á tölulegum gögnum og ritsmíða</w:t>
            </w:r>
          </w:p>
        </w:tc>
        <w:tc>
          <w:tcPr>
            <w:tcW w:w="2098" w:type="dxa"/>
          </w:tcPr>
          <w:p w:rsidR="006A478A" w:rsidRDefault="006A478A" w:rsidP="00A30744">
            <w:r>
              <w:lastRenderedPageBreak/>
              <w:t>Verkefnavinna</w:t>
            </w:r>
          </w:p>
        </w:tc>
        <w:tc>
          <w:tcPr>
            <w:tcW w:w="2158" w:type="dxa"/>
          </w:tcPr>
          <w:p w:rsidR="006A478A" w:rsidRDefault="006A478A" w:rsidP="00A30744"/>
        </w:tc>
      </w:tr>
      <w:tr w:rsidR="006A478A" w:rsidRPr="00B32BD8" w:rsidTr="00A30744">
        <w:tc>
          <w:tcPr>
            <w:tcW w:w="1665" w:type="dxa"/>
          </w:tcPr>
          <w:p w:rsidR="006A478A" w:rsidRDefault="006A478A" w:rsidP="00A30744">
            <w:r>
              <w:lastRenderedPageBreak/>
              <w:t>Tækni og búnaður</w:t>
            </w:r>
          </w:p>
        </w:tc>
        <w:tc>
          <w:tcPr>
            <w:tcW w:w="3141" w:type="dxa"/>
          </w:tcPr>
          <w:p w:rsidR="006A478A" w:rsidRDefault="006A478A" w:rsidP="00A30744">
            <w:r>
              <w:t xml:space="preserve">nýtt hugbúnað/forrit við flókna framsetningu ritunarverkefna og tölulegra gagna, </w:t>
            </w:r>
          </w:p>
          <w:p w:rsidR="006A478A" w:rsidRDefault="006A478A" w:rsidP="00A30744">
            <w:r>
              <w:t xml:space="preserve">nýtt hugbúnað/forrit við myndvinnslu, hljóðvinnslu og gerð myndbanda, </w:t>
            </w:r>
          </w:p>
          <w:p w:rsidR="006A478A" w:rsidRDefault="006A478A" w:rsidP="00A30744">
            <w:r>
              <w:t>nýtt hugbúnað/forrit við fjölbreyttar vefsmíðar</w:t>
            </w:r>
          </w:p>
        </w:tc>
        <w:tc>
          <w:tcPr>
            <w:tcW w:w="2098" w:type="dxa"/>
          </w:tcPr>
          <w:p w:rsidR="006A478A" w:rsidRDefault="006A478A" w:rsidP="00A30744">
            <w:r>
              <w:t>Verkefnavinna</w:t>
            </w:r>
          </w:p>
        </w:tc>
        <w:tc>
          <w:tcPr>
            <w:tcW w:w="2158" w:type="dxa"/>
          </w:tcPr>
          <w:p w:rsidR="006A478A" w:rsidRDefault="006A478A" w:rsidP="00A30744"/>
          <w:p w:rsidR="006A478A" w:rsidRDefault="006A478A" w:rsidP="00A30744"/>
        </w:tc>
      </w:tr>
      <w:tr w:rsidR="006A478A" w:rsidRPr="00B32BD8" w:rsidTr="00A30744">
        <w:tc>
          <w:tcPr>
            <w:tcW w:w="1665" w:type="dxa"/>
          </w:tcPr>
          <w:p w:rsidR="006A478A" w:rsidRDefault="006A478A" w:rsidP="00A30744">
            <w:r>
              <w:t>Sköpun og miðlun</w:t>
            </w:r>
          </w:p>
        </w:tc>
        <w:tc>
          <w:tcPr>
            <w:tcW w:w="3141" w:type="dxa"/>
          </w:tcPr>
          <w:p w:rsidR="006A478A" w:rsidRDefault="006A478A" w:rsidP="00A30744">
            <w:r>
              <w:t>nýtt hugbúnað/forrit við miðlun þekkingar á skapandi og fjölbreyttan hátt</w:t>
            </w:r>
          </w:p>
        </w:tc>
        <w:tc>
          <w:tcPr>
            <w:tcW w:w="2098" w:type="dxa"/>
          </w:tcPr>
          <w:p w:rsidR="006A478A" w:rsidRDefault="006A478A" w:rsidP="00A30744">
            <w:r>
              <w:t>Verkefnavinna</w:t>
            </w:r>
          </w:p>
        </w:tc>
        <w:tc>
          <w:tcPr>
            <w:tcW w:w="2158" w:type="dxa"/>
          </w:tcPr>
          <w:p w:rsidR="006A478A" w:rsidRDefault="006A478A" w:rsidP="00A30744"/>
        </w:tc>
      </w:tr>
      <w:tr w:rsidR="006A478A" w:rsidRPr="00B32BD8" w:rsidTr="00A30744">
        <w:tc>
          <w:tcPr>
            <w:tcW w:w="1665" w:type="dxa"/>
          </w:tcPr>
          <w:p w:rsidR="006A478A" w:rsidRDefault="006A478A" w:rsidP="00A30744">
            <w:r>
              <w:t>Siðferði og öryggismál</w:t>
            </w:r>
          </w:p>
        </w:tc>
        <w:tc>
          <w:tcPr>
            <w:tcW w:w="3141" w:type="dxa"/>
          </w:tcPr>
          <w:p w:rsidR="006A478A" w:rsidRDefault="006A478A" w:rsidP="00A30744">
            <w:r>
              <w:t>nýtt rafrænar leiðir og samskiptamiðla af ábyrgð, unnið í samræmi við reglur um ábyrga netnotkun og er meðvitaður um eigin siðferðislega ábyrgð.</w:t>
            </w:r>
          </w:p>
        </w:tc>
        <w:tc>
          <w:tcPr>
            <w:tcW w:w="2098" w:type="dxa"/>
          </w:tcPr>
          <w:p w:rsidR="006A478A" w:rsidRDefault="006A478A" w:rsidP="00A30744">
            <w:r>
              <w:t>Verkefni og umræður</w:t>
            </w:r>
          </w:p>
        </w:tc>
        <w:tc>
          <w:tcPr>
            <w:tcW w:w="2158" w:type="dxa"/>
          </w:tcPr>
          <w:p w:rsidR="006A478A" w:rsidRDefault="006A478A" w:rsidP="00A30744"/>
        </w:tc>
      </w:tr>
    </w:tbl>
    <w:p w:rsidR="006A478A" w:rsidRDefault="006A478A" w:rsidP="006A478A">
      <w:pPr>
        <w:rPr>
          <w:rFonts w:cstheme="minorHAnsi"/>
        </w:rPr>
      </w:pPr>
    </w:p>
    <w:p w:rsidR="006A478A" w:rsidRDefault="006A478A" w:rsidP="006A47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Kennsluáætlun ágúst-desember 2020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2122"/>
        <w:gridCol w:w="2516"/>
        <w:gridCol w:w="2918"/>
      </w:tblGrid>
      <w:tr w:rsidR="006A478A" w:rsidTr="00A30744">
        <w:tc>
          <w:tcPr>
            <w:tcW w:w="1506" w:type="dxa"/>
            <w:shd w:val="clear" w:color="auto" w:fill="9CC2E5" w:themeFill="accent1" w:themeFillTint="99"/>
          </w:tcPr>
          <w:p w:rsidR="006A478A" w:rsidRDefault="006A478A" w:rsidP="00A30744"/>
        </w:tc>
        <w:tc>
          <w:tcPr>
            <w:tcW w:w="2122" w:type="dxa"/>
            <w:shd w:val="clear" w:color="auto" w:fill="9CC2E5" w:themeFill="accent1" w:themeFillTint="99"/>
          </w:tcPr>
          <w:p w:rsidR="006A478A" w:rsidRPr="000471C3" w:rsidRDefault="006A478A" w:rsidP="00A30744">
            <w:pPr>
              <w:rPr>
                <w:sz w:val="28"/>
              </w:rPr>
            </w:pPr>
            <w:r w:rsidRPr="000471C3">
              <w:rPr>
                <w:sz w:val="28"/>
              </w:rPr>
              <w:t>Efnisþættir</w:t>
            </w:r>
          </w:p>
        </w:tc>
        <w:tc>
          <w:tcPr>
            <w:tcW w:w="2516" w:type="dxa"/>
            <w:shd w:val="clear" w:color="auto" w:fill="9CC2E5" w:themeFill="accent1" w:themeFillTint="99"/>
          </w:tcPr>
          <w:p w:rsidR="006A478A" w:rsidRPr="000471C3" w:rsidRDefault="006A478A" w:rsidP="00A30744">
            <w:pPr>
              <w:rPr>
                <w:sz w:val="28"/>
              </w:rPr>
            </w:pPr>
            <w:r w:rsidRPr="000471C3">
              <w:rPr>
                <w:sz w:val="28"/>
              </w:rPr>
              <w:t>Námsgögn</w:t>
            </w:r>
          </w:p>
        </w:tc>
        <w:tc>
          <w:tcPr>
            <w:tcW w:w="2918" w:type="dxa"/>
            <w:shd w:val="clear" w:color="auto" w:fill="9CC2E5" w:themeFill="accent1" w:themeFillTint="99"/>
          </w:tcPr>
          <w:p w:rsidR="006A478A" w:rsidRPr="000471C3" w:rsidRDefault="006A478A" w:rsidP="00A30744">
            <w:pPr>
              <w:rPr>
                <w:sz w:val="28"/>
              </w:rPr>
            </w:pPr>
            <w:r>
              <w:rPr>
                <w:sz w:val="28"/>
              </w:rPr>
              <w:t>Annað</w:t>
            </w:r>
          </w:p>
        </w:tc>
      </w:tr>
      <w:tr w:rsidR="006A478A" w:rsidTr="00A30744">
        <w:tc>
          <w:tcPr>
            <w:tcW w:w="1506" w:type="dxa"/>
          </w:tcPr>
          <w:p w:rsidR="006A478A" w:rsidRDefault="006A478A" w:rsidP="00A30744">
            <w:r>
              <w:t>Ágúst-</w:t>
            </w:r>
          </w:p>
          <w:p w:rsidR="006A478A" w:rsidRDefault="006A478A" w:rsidP="00A30744">
            <w:r>
              <w:t>september</w:t>
            </w:r>
          </w:p>
        </w:tc>
        <w:tc>
          <w:tcPr>
            <w:tcW w:w="2122" w:type="dxa"/>
          </w:tcPr>
          <w:p w:rsidR="006A478A" w:rsidRDefault="006A478A" w:rsidP="00A30744">
            <w:r>
              <w:t xml:space="preserve">Netöryggi </w:t>
            </w:r>
          </w:p>
          <w:p w:rsidR="006A478A" w:rsidRDefault="006A478A" w:rsidP="00A30744">
            <w:r>
              <w:t xml:space="preserve">Ábyrg netnotkun </w:t>
            </w:r>
          </w:p>
          <w:p w:rsidR="006A478A" w:rsidRDefault="006A478A" w:rsidP="00A30744">
            <w:r>
              <w:t>Mentor</w:t>
            </w:r>
          </w:p>
          <w:p w:rsidR="006A478A" w:rsidRDefault="005C690F" w:rsidP="00A30744">
            <w:r>
              <w:t>Google</w:t>
            </w:r>
          </w:p>
        </w:tc>
        <w:tc>
          <w:tcPr>
            <w:tcW w:w="2516" w:type="dxa"/>
            <w:vMerge w:val="restart"/>
          </w:tcPr>
          <w:p w:rsidR="006A478A" w:rsidRDefault="006A478A" w:rsidP="00A30744">
            <w:r>
              <w:t>Windows 7</w:t>
            </w:r>
          </w:p>
          <w:p w:rsidR="006A478A" w:rsidRDefault="006A478A" w:rsidP="00A30744">
            <w:r>
              <w:t>Office 2016</w:t>
            </w:r>
          </w:p>
          <w:p w:rsidR="006A478A" w:rsidRDefault="006A478A" w:rsidP="00A30744">
            <w:r>
              <w:t>Google</w:t>
            </w:r>
          </w:p>
          <w:p w:rsidR="006A478A" w:rsidRDefault="006A478A" w:rsidP="00A30744"/>
          <w:p w:rsidR="006A478A" w:rsidRDefault="006A478A" w:rsidP="00A30744"/>
          <w:p w:rsidR="006A478A" w:rsidRDefault="006A478A" w:rsidP="00A30744"/>
          <w:p w:rsidR="006A478A" w:rsidRDefault="006A478A" w:rsidP="00A30744">
            <w:r>
              <w:t>Leit á netinu</w:t>
            </w:r>
          </w:p>
          <w:p w:rsidR="006A478A" w:rsidRDefault="006A478A" w:rsidP="00A30744"/>
          <w:p w:rsidR="006A478A" w:rsidRDefault="006A478A" w:rsidP="00A30744"/>
          <w:p w:rsidR="006A478A" w:rsidRDefault="006A478A" w:rsidP="00A30744"/>
          <w:p w:rsidR="006A478A" w:rsidRDefault="006A478A" w:rsidP="00A30744"/>
          <w:p w:rsidR="006A478A" w:rsidRDefault="006A478A" w:rsidP="00A30744"/>
          <w:p w:rsidR="006A478A" w:rsidRDefault="006A478A" w:rsidP="00A30744"/>
          <w:p w:rsidR="006A478A" w:rsidRDefault="006A478A" w:rsidP="00A30744"/>
          <w:p w:rsidR="006A478A" w:rsidRDefault="006A478A" w:rsidP="00A30744">
            <w:r>
              <w:t xml:space="preserve"> </w:t>
            </w:r>
          </w:p>
          <w:p w:rsidR="006A478A" w:rsidRDefault="006A478A" w:rsidP="00A30744"/>
          <w:p w:rsidR="006A478A" w:rsidRDefault="006A478A" w:rsidP="00A30744"/>
          <w:p w:rsidR="006A478A" w:rsidRDefault="006A478A" w:rsidP="00A30744"/>
          <w:p w:rsidR="006A478A" w:rsidRDefault="006A478A" w:rsidP="00A30744"/>
          <w:p w:rsidR="006A478A" w:rsidRDefault="006A478A" w:rsidP="00A30744"/>
          <w:p w:rsidR="006A478A" w:rsidRDefault="006A478A" w:rsidP="00A30744"/>
          <w:p w:rsidR="006A478A" w:rsidRDefault="006A478A" w:rsidP="00A30744"/>
          <w:p w:rsidR="006A478A" w:rsidRDefault="006A478A" w:rsidP="00A30744"/>
          <w:p w:rsidR="006A478A" w:rsidRDefault="006A478A" w:rsidP="00A30744">
            <w:pPr>
              <w:spacing w:after="0" w:line="240" w:lineRule="auto"/>
            </w:pPr>
          </w:p>
        </w:tc>
        <w:tc>
          <w:tcPr>
            <w:tcW w:w="2918" w:type="dxa"/>
          </w:tcPr>
          <w:p w:rsidR="006A478A" w:rsidRDefault="006A478A" w:rsidP="00A30744">
            <w:r w:rsidRPr="00CD5903">
              <w:rPr>
                <w:b/>
              </w:rPr>
              <w:lastRenderedPageBreak/>
              <w:t>Kynning og upprifjun</w:t>
            </w:r>
            <w:r>
              <w:t xml:space="preserve"> </w:t>
            </w:r>
            <w:r>
              <w:sym w:font="Symbol" w:char="F02D"/>
            </w:r>
            <w:r>
              <w:t xml:space="preserve"> Internetið (ábyrg netnotkun) Netorðin 5 </w:t>
            </w:r>
            <w:r>
              <w:sym w:font="Symbol" w:char="F02D"/>
            </w:r>
            <w:r>
              <w:t xml:space="preserve"> saft.is</w:t>
            </w:r>
          </w:p>
          <w:p w:rsidR="006A478A" w:rsidRDefault="006A478A" w:rsidP="00A30744">
            <w:r>
              <w:t xml:space="preserve">Hugtök sem tengjast upplýsingatækni </w:t>
            </w:r>
          </w:p>
          <w:p w:rsidR="006A478A" w:rsidRDefault="006A478A" w:rsidP="00A30744"/>
        </w:tc>
      </w:tr>
      <w:tr w:rsidR="006A478A" w:rsidTr="00A30744">
        <w:tc>
          <w:tcPr>
            <w:tcW w:w="1506" w:type="dxa"/>
          </w:tcPr>
          <w:p w:rsidR="006A478A" w:rsidRDefault="006A478A" w:rsidP="00A30744">
            <w:r>
              <w:lastRenderedPageBreak/>
              <w:t xml:space="preserve"> Október</w:t>
            </w:r>
          </w:p>
        </w:tc>
        <w:tc>
          <w:tcPr>
            <w:tcW w:w="2122" w:type="dxa"/>
          </w:tcPr>
          <w:p w:rsidR="006A478A" w:rsidRDefault="006A478A" w:rsidP="00A30744">
            <w:r>
              <w:t>Heimildarýni</w:t>
            </w:r>
          </w:p>
          <w:p w:rsidR="006A478A" w:rsidRDefault="006A478A" w:rsidP="00A30744"/>
          <w:p w:rsidR="006A478A" w:rsidRDefault="006A478A" w:rsidP="00A30744"/>
          <w:p w:rsidR="006A478A" w:rsidRDefault="006A478A" w:rsidP="00A30744"/>
          <w:p w:rsidR="006A478A" w:rsidRDefault="006A478A" w:rsidP="00A30744"/>
          <w:p w:rsidR="006A478A" w:rsidRDefault="006A478A" w:rsidP="00A30744"/>
        </w:tc>
        <w:tc>
          <w:tcPr>
            <w:tcW w:w="2516" w:type="dxa"/>
            <w:vMerge/>
          </w:tcPr>
          <w:p w:rsidR="006A478A" w:rsidRDefault="006A478A" w:rsidP="00A30744"/>
        </w:tc>
        <w:tc>
          <w:tcPr>
            <w:tcW w:w="2918" w:type="dxa"/>
          </w:tcPr>
          <w:p w:rsidR="006A478A" w:rsidRDefault="005C690F" w:rsidP="00A30744">
            <w:r>
              <w:t>Halloween kort</w:t>
            </w:r>
          </w:p>
        </w:tc>
      </w:tr>
      <w:tr w:rsidR="006A478A" w:rsidTr="00A30744">
        <w:tc>
          <w:tcPr>
            <w:tcW w:w="1506" w:type="dxa"/>
          </w:tcPr>
          <w:p w:rsidR="006A478A" w:rsidRDefault="006A478A" w:rsidP="00A30744">
            <w:r>
              <w:lastRenderedPageBreak/>
              <w:t>Nóvember</w:t>
            </w:r>
          </w:p>
        </w:tc>
        <w:tc>
          <w:tcPr>
            <w:tcW w:w="2122" w:type="dxa"/>
          </w:tcPr>
          <w:p w:rsidR="006A478A" w:rsidRDefault="006A478A" w:rsidP="00A30744">
            <w:r>
              <w:t xml:space="preserve">Excel </w:t>
            </w:r>
            <w:bookmarkStart w:id="0" w:name="_GoBack"/>
            <w:bookmarkEnd w:id="0"/>
            <w:r>
              <w:t>/ Word</w:t>
            </w:r>
          </w:p>
          <w:p w:rsidR="006A478A" w:rsidRDefault="006A478A" w:rsidP="00A30744">
            <w:r w:rsidRPr="00CD5903">
              <w:t>Heimildaskráning</w:t>
            </w:r>
          </w:p>
          <w:p w:rsidR="006A478A" w:rsidRDefault="006A478A" w:rsidP="00A30744">
            <w:r>
              <w:t>Glærukynning</w:t>
            </w:r>
          </w:p>
        </w:tc>
        <w:tc>
          <w:tcPr>
            <w:tcW w:w="2516" w:type="dxa"/>
            <w:vMerge/>
          </w:tcPr>
          <w:p w:rsidR="006A478A" w:rsidRDefault="006A478A" w:rsidP="00A30744"/>
        </w:tc>
        <w:tc>
          <w:tcPr>
            <w:tcW w:w="2918" w:type="dxa"/>
          </w:tcPr>
          <w:p w:rsidR="006A478A" w:rsidRDefault="006A478A" w:rsidP="005C690F"/>
        </w:tc>
      </w:tr>
      <w:tr w:rsidR="006A478A" w:rsidTr="00A30744">
        <w:tc>
          <w:tcPr>
            <w:tcW w:w="1506" w:type="dxa"/>
          </w:tcPr>
          <w:p w:rsidR="006A478A" w:rsidRDefault="006A478A" w:rsidP="00A30744">
            <w:r>
              <w:t>Desember</w:t>
            </w:r>
          </w:p>
        </w:tc>
        <w:tc>
          <w:tcPr>
            <w:tcW w:w="2122" w:type="dxa"/>
          </w:tcPr>
          <w:p w:rsidR="006A478A" w:rsidRDefault="006A478A" w:rsidP="00A30744">
            <w:r>
              <w:t xml:space="preserve">Upbrot tengt jólum </w:t>
            </w:r>
          </w:p>
          <w:p w:rsidR="006A478A" w:rsidRDefault="006A478A" w:rsidP="00A30744">
            <w:r>
              <w:t>Dagatalið</w:t>
            </w:r>
          </w:p>
          <w:p w:rsidR="006A478A" w:rsidRDefault="006A478A" w:rsidP="00A30744">
            <w:r>
              <w:t>Myndvinnsla m/ljósmyndir</w:t>
            </w:r>
          </w:p>
          <w:p w:rsidR="006A478A" w:rsidRDefault="006A478A" w:rsidP="00A30744"/>
          <w:p w:rsidR="006A478A" w:rsidRDefault="006A478A" w:rsidP="00A30744"/>
        </w:tc>
        <w:tc>
          <w:tcPr>
            <w:tcW w:w="2516" w:type="dxa"/>
            <w:vMerge/>
          </w:tcPr>
          <w:p w:rsidR="006A478A" w:rsidRDefault="006A478A" w:rsidP="00A30744"/>
        </w:tc>
        <w:tc>
          <w:tcPr>
            <w:tcW w:w="2918" w:type="dxa"/>
          </w:tcPr>
          <w:p w:rsidR="006A478A" w:rsidRDefault="006A478A" w:rsidP="00A30744">
            <w:r>
              <w:t>Jólakort</w:t>
            </w:r>
          </w:p>
          <w:p w:rsidR="006A478A" w:rsidRDefault="006A478A" w:rsidP="00A30744"/>
          <w:p w:rsidR="006A478A" w:rsidRDefault="006A478A" w:rsidP="00A30744">
            <w:r>
              <w:t>Myndvinnsla - Nemendur vinna með mismunandi forrit/öpp eftir því sem við á</w:t>
            </w:r>
          </w:p>
        </w:tc>
      </w:tr>
    </w:tbl>
    <w:p w:rsidR="006A478A" w:rsidRPr="00B32BD8" w:rsidRDefault="006A478A" w:rsidP="006A478A">
      <w:pPr>
        <w:rPr>
          <w:rFonts w:cstheme="minorHAnsi"/>
        </w:rPr>
      </w:pPr>
    </w:p>
    <w:p w:rsidR="009D5561" w:rsidRDefault="009D5561"/>
    <w:sectPr w:rsidR="009D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8A"/>
    <w:rsid w:val="005C690F"/>
    <w:rsid w:val="006A478A"/>
    <w:rsid w:val="009D5561"/>
    <w:rsid w:val="00E9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105A0"/>
  <w15:chartTrackingRefBased/>
  <w15:docId w15:val="{F154286B-4152-4A0C-87EB-83B6B2DE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8A"/>
    <w:pPr>
      <w:spacing w:after="200" w:line="27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A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table" w:styleId="TableGrid">
    <w:name w:val="Table Grid"/>
    <w:basedOn w:val="TableNormal"/>
    <w:uiPriority w:val="39"/>
    <w:rsid w:val="006A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Þuríður Lilja Valtýsdóttir</dc:creator>
  <cp:keywords/>
  <dc:description/>
  <cp:lastModifiedBy>Þuríður Lilja Valtýsdóttir</cp:lastModifiedBy>
  <cp:revision>3</cp:revision>
  <dcterms:created xsi:type="dcterms:W3CDTF">2020-08-25T09:52:00Z</dcterms:created>
  <dcterms:modified xsi:type="dcterms:W3CDTF">2020-09-11T15:19:00Z</dcterms:modified>
</cp:coreProperties>
</file>