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5B" w:rsidRDefault="00C21E5B" w:rsidP="00C21E5B">
      <w:pPr>
        <w:rPr>
          <w:b/>
          <w:lang w:val="is-IS"/>
        </w:rPr>
      </w:pPr>
      <w:r>
        <w:rPr>
          <w:b/>
          <w:lang w:val="is-IS"/>
        </w:rPr>
        <w:t xml:space="preserve">Bekkur: </w:t>
      </w:r>
      <w:r>
        <w:rPr>
          <w:lang w:val="is-IS"/>
        </w:rPr>
        <w:t>8.-9. bekkur</w:t>
      </w:r>
      <w:r>
        <w:rPr>
          <w:b/>
          <w:lang w:val="is-IS"/>
        </w:rPr>
        <w:tab/>
      </w:r>
    </w:p>
    <w:p w:rsidR="00C21E5B" w:rsidRDefault="00C21E5B" w:rsidP="00C21E5B">
      <w:pPr>
        <w:rPr>
          <w:b/>
          <w:lang w:val="is-IS"/>
        </w:rPr>
      </w:pPr>
      <w:r>
        <w:rPr>
          <w:b/>
          <w:lang w:val="is-IS"/>
        </w:rPr>
        <w:t>Námsgrein:</w:t>
      </w:r>
      <w:r>
        <w:rPr>
          <w:lang w:val="is-IS"/>
        </w:rPr>
        <w:t xml:space="preserve"> Íslenska</w:t>
      </w:r>
    </w:p>
    <w:p w:rsidR="00C21E5B" w:rsidRDefault="00C21E5B" w:rsidP="00C21E5B">
      <w:pPr>
        <w:rPr>
          <w:b/>
          <w:lang w:val="is-IS"/>
        </w:rPr>
      </w:pPr>
      <w:r>
        <w:rPr>
          <w:b/>
          <w:lang w:val="is-IS"/>
        </w:rPr>
        <w:t xml:space="preserve">Kennari: </w:t>
      </w:r>
      <w:r>
        <w:rPr>
          <w:lang w:val="is-IS"/>
        </w:rPr>
        <w:t>Þuríður Lilja Valtýsdóttir</w:t>
      </w:r>
    </w:p>
    <w:p w:rsidR="00C21E5B" w:rsidRDefault="00C21E5B" w:rsidP="00C21E5B">
      <w:pPr>
        <w:rPr>
          <w:b/>
          <w:lang w:val="is-IS"/>
        </w:rPr>
      </w:pPr>
      <w:r>
        <w:rPr>
          <w:b/>
          <w:lang w:val="is-IS"/>
        </w:rPr>
        <w:t xml:space="preserve">Tímafjöldi: </w:t>
      </w:r>
      <w:r>
        <w:rPr>
          <w:lang w:val="is-IS"/>
        </w:rPr>
        <w:t>6 kennslustundir á viku í samkennslu</w:t>
      </w:r>
    </w:p>
    <w:p w:rsidR="00C21E5B" w:rsidRDefault="00C21E5B" w:rsidP="00C21E5B">
      <w:pPr>
        <w:rPr>
          <w:lang w:val="is-IS"/>
        </w:rPr>
      </w:pPr>
      <w:r>
        <w:rPr>
          <w:b/>
          <w:lang w:val="is-IS"/>
        </w:rPr>
        <w:t>Námsgögn:</w:t>
      </w:r>
      <w:r>
        <w:rPr>
          <w:lang w:val="is-IS"/>
        </w:rPr>
        <w:t xml:space="preserve"> Neistar verkefna- og textabók, frjálslestrarbækur, bækur af bókasafni eða að heiman, Hrafnkelssaga og verkefni úr henni, valin verkefni úr Finnur II og Gullvör, æfingar í málfræði og stafsetningu, fjölbreytt verkefni frá kennara, ljóð, sögur o.fl. </w:t>
      </w:r>
    </w:p>
    <w:p w:rsidR="00C21E5B" w:rsidRDefault="00C21E5B" w:rsidP="00C21E5B">
      <w:pPr>
        <w:rPr>
          <w:lang w:val="is-IS"/>
        </w:rPr>
      </w:pPr>
      <w:r>
        <w:rPr>
          <w:lang w:val="is-IS"/>
        </w:rPr>
        <w:t>Handbækur í málfræði og ritun, Málfinnur og Skriffinnur.</w:t>
      </w:r>
    </w:p>
    <w:p w:rsidR="00C21E5B" w:rsidRDefault="00C21E5B" w:rsidP="00C21E5B">
      <w:pPr>
        <w:rPr>
          <w:lang w:val="is-IS"/>
        </w:rPr>
      </w:pPr>
      <w:r>
        <w:rPr>
          <w:b/>
          <w:lang w:val="is-IS"/>
        </w:rPr>
        <w:t>Lykilhæfni:</w:t>
      </w:r>
      <w:r>
        <w:rPr>
          <w:lang w:val="is-IS"/>
        </w:rPr>
        <w:t xml:space="preserve"> </w:t>
      </w:r>
      <w:r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C21E5B" w:rsidRDefault="00C21E5B" w:rsidP="00C21E5B">
      <w:pPr>
        <w:rPr>
          <w:lang w:val="is-IS"/>
        </w:rPr>
      </w:pPr>
      <w:r>
        <w:rPr>
          <w:b/>
          <w:lang w:val="is-IS"/>
        </w:rPr>
        <w:t>Grunnþættir</w:t>
      </w:r>
      <w:r>
        <w:rPr>
          <w:lang w:val="is-IS"/>
        </w:rPr>
        <w:t xml:space="preserve">: </w:t>
      </w:r>
      <w:r>
        <w:rPr>
          <w:lang w:val="is-IS"/>
        </w:rPr>
        <w:br/>
        <w:t>Samkvæmt aðalnámskrá grunnskóla eru grunnþættir menntunar sex:</w:t>
      </w:r>
      <w:r>
        <w:rPr>
          <w:lang w:val="is-IS"/>
        </w:rPr>
        <w:br/>
        <w:t xml:space="preserve">Læsi – Sjálfbærni – Lýðræði og mannréttindi – Jafnrétti – Heilbrigði og velferð – Sköpun. </w:t>
      </w:r>
      <w:r>
        <w:rPr>
          <w:lang w:val="is-IS"/>
        </w:rPr>
        <w:br/>
        <w:t xml:space="preserve">Í námsgreininni er unnið með alla þessa þætti þó mismikið sé eftir árgöngum. </w:t>
      </w:r>
    </w:p>
    <w:p w:rsidR="00C21E5B" w:rsidRDefault="00C21E5B" w:rsidP="00C21E5B">
      <w:pPr>
        <w:rPr>
          <w:lang w:val="is-IS"/>
        </w:rPr>
      </w:pPr>
      <w:r>
        <w:rPr>
          <w:lang w:val="is-IS"/>
        </w:rPr>
        <w:t>Traust kunnátta í móðurmáli er meginundirstaða staðgóðrar menntunar. Jafnframt er lestur öflugt tæki nemenda til að afla sér þekkingar og tjáning í ræðu og riti ein af nauðsynlegum forsendum þátttöku í samfélaginu.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700"/>
      </w:tblGrid>
      <w:tr w:rsidR="00C21E5B" w:rsidTr="00C21E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Námsflokkar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Hæfniviðmið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Kennsluhættir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Námsmat</w:t>
            </w:r>
          </w:p>
        </w:tc>
      </w:tr>
      <w:tr w:rsidR="00C21E5B" w:rsidTr="00C21E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Talað mál, hlustun og áhorf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Flutt mál sitt skýrt og áheyrilega og hefur tileinkað sér viðeigandi talhraða og fas.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Gert sér grein fyrir eðli góðrar framsagnar og framburðar og nýtt leiðbeiningar um framsögn, svo sem um áherslu, tónfall, hrynjandi og fas og lagað það að viðtakanda og samskiptamiðli á fjölbreyttan hátt, m.a. með leikrænni tjáningu.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Nýtt aðferðir sem hann hefur lært til að taka virkan þátt í samvinnu, samræðum og rökræðum, tjáð skoðanir sínar með ýmsum hætti, rökstutt þær og valið þeim miðil sem hentar.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Hlustað, tekið eftir og nýtt sér upplýsingar í töluðu máli til fróðleiks og skemmtunar, einnig notið myndefnis, upplestrar, leikins efnis og tónlistar og gert grein fyrir skoðun sinni á viðkomandi efni.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Nýtt sér fjölmiðla, svo sem útvarp, sjónvarp, kvikmyndir og rafrænt efni, og tekið afstöðu til þess sem þar er birt.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Átt góð samskipti þar sem gætt er að máli, hlustun, tillitssemi, virðingu og kurteisi.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Framsaga, flutningur ýmissa verkefna fyrir bekkinn, upplestur, tjáning og áhorf.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Kynningar og upplestur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nemenda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Virkni í tímum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Þátttaka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í umræðum</w:t>
            </w:r>
          </w:p>
        </w:tc>
      </w:tr>
      <w:tr w:rsidR="00C21E5B" w:rsidTr="00C21E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Lestur og bókmenntir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Lesið almenna texta af öryggi og með góðum skilningi, lagt mat á þá og túlkað.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Skilið mikilvægi þess að geta lesið og eflt eigið læsi.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Valið og beitt mismunandi aðferðum við lestur. 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Greint og skilið aðalatriði og aukaatriði í margs konar texta og glöggvað sig á tengslum efnisatriða.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Gert sér grein fyrir eðli og einkennum margvíslegra textategunda og gert öðrum grein fyrir því.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Lesið, túlkað, metið og fjallað um fjölbreyttar íslenskar og erlendar bókmenntir og gert sér grein fyrir gildi bókmennta.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Beitt nokkrum grunnhugtökum í bókmenntafræði, svo sem minni, fléttu, sjónarhorni og sögusviði og kannast við myndmál, algengustu tákn og stílbrögð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Notað algeng hugtök í bragfræði í umfjöllun um bundið mál og óbundið, lesið og túlkað ljóð af ýmsum toga og frá ýmsum tímum.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Leitað og aflað sér heimilda úr ýmsum gagnabrunnum og lagt mat á gildi og trúverðugleika ritaðs máls, svo sem fjölmiðla- og margmiðlunarefnis, og tekið gagnrýna afstöðu til þess.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Unnið úr tölulegum og myndrænum upplýsingum, túlkað þær, tengt saman efni sem sett er fram á ólíkan hátt og nýtt sér.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Valið sér lesefni til gagns og ánægju og komið fram sem sjálfstæður lesandi sem gerir sér grein fyrir gildi þess að lesa.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Hlustun og lestur, tjáning og umræður, verkefnablöð,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frjáls lestur heima og í skólanum.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Virkni í tímum, vinnubrögð í vinnubækur og verkefnahefti, lestur og lesskilningur kannaður.</w:t>
            </w:r>
          </w:p>
        </w:tc>
      </w:tr>
      <w:tr w:rsidR="00C21E5B" w:rsidTr="00C21E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Ritun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Skrifað skýrt og greinilega og beitt ritvinnslu af öryggi, notað orðabækur og önnur hjálpargögn, gengið frá texta, vísað til heimilda og skráð þær.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Beitt skipulegum vinnubrögðum við ritun, skipað efnisatriðum í röklegt samhengi og mótað málsgreinar og efnisgreinar.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Tjáð hugmyndir sínar og skoðanir og fært rök fyrir þeim í rituðu máli, samið texta frá eigin </w:t>
            </w:r>
            <w:r>
              <w:rPr>
                <w:lang w:val="is-IS"/>
              </w:rPr>
              <w:lastRenderedPageBreak/>
              <w:t>brjósti og er óhræddur við að beita ríkulegu tungutaki í skapandi ritun.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Beitt reglum um réttritun, hefur náð góðu valdi á stafsetningu og gerir sér grein fyrir að rétt stafsetning er virðing við mál, texta og lesanda.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Valið og skrifað mismunandi textagerðir sem hæfa viðkomandi verki og beitt mismunandi orðaforða og málsniði við hæfi.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Notað helstu aðgerðir við ritvinnslu, valið viðeigandi heimildir, vísað til þeirra og sett í heimildaskrá svo sem reglur kveða á um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Skrifað rafrænan texta og tengt texta, mynd og hljóð eftir því sem við á, gerir sér grein fyrir lesanda og miðar samningu við hann.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lastRenderedPageBreak/>
              <w:t xml:space="preserve">Ritunarverkefni, handskrifuð og unnin í tölvu, skapandi skrif. 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Æfingar í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stafsetningu og 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notkun 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viðeigandi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hjálpartækja og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handbóka.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 xml:space="preserve">Vinnubrögð við ritunarverkefni; frágangur, málfar og stafsetning. </w:t>
            </w:r>
          </w:p>
        </w:tc>
      </w:tr>
      <w:tr w:rsidR="00C21E5B" w:rsidTr="00C21E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Málfræði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Beitt helstu málfræðihugtökum í umræðu um notkun málsins og þróun þess.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Valið orð í tali og ritun í samræmi við málsnið, gert sér grein fyrir mikilvægi þess að rækta orðaforðann og nýtt reglur um orðmyndun og einingar orða við ritun.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Flett upp í handbókum, orðasöfnum og rafrænum orðabönkum og nýtt sér málfræðilegar upplýsingar sem þar er að finna.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Áttað sig á beygingarlegum og merkingarlegum einkennum orðflokka og gert sér grein fyrir hlutverki þeirra í eigin texta og annarra.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Notað fleyg orð, algeng orðtök, málshætti og föst orðasambönd til að auðga mál sitt og gerir sér grein fyrir þýðingu lestrar, ekki síst bókmennta, í þessu skyni.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Gert sér grein fyrir mismunandi málnotkun og málsniði eftir efni og tilefni. Áttar sig á staðbundnum, starfstengdum og aldurstengdum tilbrigðum í orðaforða og málnotkun og þekkir til helstu framburðarmállýskna.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Áttað sig á skyldleika íslensku við önnur mál og að tungumál, þar á meðal íslenska, breytast sífellt,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Áttað sig á og beitt sköpunarmætti tungumálsins og nýtt það m.a. við ritun, tal, við nýyrðasmíð, í orðaleikjum og skáldskap.</w:t>
            </w:r>
          </w:p>
          <w:p w:rsidR="00C21E5B" w:rsidRDefault="00C21E5B">
            <w:pPr>
              <w:spacing w:line="240" w:lineRule="auto"/>
              <w:rPr>
                <w:lang w:val="is-IS"/>
              </w:rPr>
            </w:pPr>
          </w:p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Gert sér grein fyrir mikilvægi góðrar færni í máli, ábyrgð sinni við að bæta mál sitt og getur nýtt þekkingu sína á íslenskri málfræði við nám í erlendum tungumálum.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lastRenderedPageBreak/>
              <w:t>Vinna í verkefnabók, innlögn frá kennara, glósur.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B" w:rsidRDefault="00C21E5B">
            <w:pPr>
              <w:spacing w:line="240" w:lineRule="auto"/>
              <w:rPr>
                <w:lang w:val="is-IS"/>
              </w:rPr>
            </w:pPr>
            <w:r>
              <w:rPr>
                <w:lang w:val="is-IS"/>
              </w:rPr>
              <w:t>Kannanir, vinnubrögð við verkefnahefti og vinnubækur, virkni í tímum.</w:t>
            </w:r>
          </w:p>
        </w:tc>
      </w:tr>
    </w:tbl>
    <w:p w:rsidR="00C21E5B" w:rsidRDefault="00C21E5B" w:rsidP="00C21E5B">
      <w:pPr>
        <w:rPr>
          <w:lang w:val="is-IS"/>
        </w:rPr>
      </w:pPr>
    </w:p>
    <w:p w:rsidR="00C21E5B" w:rsidRDefault="00C21E5B" w:rsidP="00C21E5B">
      <w:pPr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</w:p>
    <w:p w:rsidR="00C21E5B" w:rsidRDefault="00C21E5B" w:rsidP="00C21E5B">
      <w:pPr>
        <w:jc w:val="center"/>
        <w:rPr>
          <w:b/>
          <w:bCs/>
          <w:sz w:val="44"/>
          <w:szCs w:val="44"/>
          <w:lang w:val="is-IS"/>
        </w:rPr>
      </w:pPr>
      <w:r>
        <w:rPr>
          <w:b/>
          <w:bCs/>
          <w:sz w:val="44"/>
          <w:szCs w:val="44"/>
          <w:lang w:val="is-IS"/>
        </w:rPr>
        <w:lastRenderedPageBreak/>
        <w:t>Námsáætlun í íslensku - 8.</w:t>
      </w:r>
      <w:r w:rsidR="00783B80">
        <w:rPr>
          <w:b/>
          <w:bCs/>
          <w:sz w:val="44"/>
          <w:szCs w:val="44"/>
          <w:lang w:val="is-IS"/>
        </w:rPr>
        <w:t>-9</w:t>
      </w:r>
      <w:r>
        <w:rPr>
          <w:b/>
          <w:bCs/>
          <w:sz w:val="44"/>
          <w:szCs w:val="44"/>
          <w:lang w:val="is-IS"/>
        </w:rPr>
        <w:t xml:space="preserve"> bekkur – haustönn</w:t>
      </w:r>
    </w:p>
    <w:p w:rsidR="00783B80" w:rsidRDefault="00C21E5B" w:rsidP="00C21E5B">
      <w:pPr>
        <w:jc w:val="center"/>
        <w:rPr>
          <w:lang w:val="is-IS"/>
        </w:rPr>
      </w:pPr>
      <w:r>
        <w:rPr>
          <w:lang w:val="is-IS"/>
        </w:rPr>
        <w:t>(athugið að áætlunin getur tekið breytingum)</w:t>
      </w:r>
    </w:p>
    <w:p w:rsidR="00783B80" w:rsidRDefault="00783B80" w:rsidP="00783B80">
      <w:pPr>
        <w:rPr>
          <w:lang w:val="is-IS"/>
        </w:rPr>
      </w:pPr>
    </w:p>
    <w:p w:rsidR="00783B80" w:rsidRPr="00783B80" w:rsidRDefault="00783B80" w:rsidP="00783B80">
      <w:pPr>
        <w:spacing w:line="254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is-IS"/>
        </w:rPr>
      </w:pPr>
      <w:r w:rsidRPr="00783B80">
        <w:rPr>
          <w:rFonts w:ascii="Times New Roman" w:eastAsia="Times New Roman" w:hAnsi="Times New Roman" w:cs="Times New Roman"/>
          <w:sz w:val="32"/>
          <w:szCs w:val="32"/>
          <w:lang w:val="is-IS"/>
        </w:rPr>
        <w:t>Kennsluáætlun vorönn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783B80" w:rsidRPr="00783B80" w:rsidTr="003E7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Viðfangsefni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Athugasemdir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1.-5. feb</w:t>
            </w:r>
            <w:r w:rsidRPr="00783B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Hvenær á að skrifa y?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Fallorð II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lang w:eastAsia="is-IS"/>
              </w:rPr>
              <w:t>Foreldradagur 2. febrúar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lang w:eastAsia="is-IS"/>
              </w:rPr>
              <w:t>Dagur stærðfræðinnar 5. febrúar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8.-12. feb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4. kafli – Ég skal sko segja þér</w:t>
            </w:r>
            <w:r w:rsidRPr="00783B80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- Bókmenntahugtök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- Málfræðimoli um lýsingarorð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Fallorð II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highlight w:val="yellow"/>
              </w:rPr>
              <w:t>Lestur kjörbóka hefst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15.-19. feb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4. kafli – Ég skal sko segja þér</w:t>
            </w:r>
            <w:r w:rsidRPr="00783B80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- Gildishlaðin orð</w:t>
            </w:r>
            <w:r w:rsidRPr="00783B80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- Bein og óbein lýsing</w:t>
            </w:r>
          </w:p>
          <w:p w:rsidR="00783B80" w:rsidRPr="00783B80" w:rsidRDefault="00783B80" w:rsidP="00E4186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Bolludagur 15. febrúar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Sprengidagur 16. febrúar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Öskudagur/starfsdagur 17. febrúar</w:t>
            </w:r>
          </w:p>
        </w:tc>
      </w:tr>
      <w:tr w:rsidR="00783B80" w:rsidRPr="00783B80" w:rsidTr="003E7A5D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22.-27. feb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 xml:space="preserve">Sagnorð I 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E4186C" w:rsidRPr="00783B80" w:rsidRDefault="00E4186C" w:rsidP="00E4186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Umfjöllun um ljóð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3B80" w:rsidRPr="00783B80" w:rsidTr="003E7A5D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1.-5. mars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4. kafli – Ég skal sko segja þér</w:t>
            </w:r>
            <w:r w:rsidRPr="00783B80">
              <w:rPr>
                <w:rFonts w:ascii="Times New Roman" w:hAnsi="Times New Roman"/>
                <w:sz w:val="24"/>
                <w:szCs w:val="24"/>
              </w:rPr>
              <w:br/>
              <w:t>- Atviksorð</w:t>
            </w:r>
            <w:r w:rsidRPr="00783B80">
              <w:rPr>
                <w:rFonts w:ascii="PMingLiU" w:eastAsia="PMingLiU" w:hAnsi="PMingLiU" w:cs="PMingLiU"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- Viðurnefni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Ljóðaverkefni</w:t>
            </w:r>
          </w:p>
          <w:p w:rsid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8.-12. mars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8. bekkur: ýmis verkefni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lastRenderedPageBreak/>
              <w:t>9. bekkur: samræmd próf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green"/>
                <w:lang w:eastAsia="is-IS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highlight w:val="green"/>
                <w:lang w:eastAsia="is-IS"/>
              </w:rPr>
              <w:lastRenderedPageBreak/>
              <w:t>Samræmd próf 9. bekkur:</w:t>
            </w:r>
            <w:r w:rsidRPr="00783B80">
              <w:rPr>
                <w:rFonts w:ascii="Times New Roman" w:hAnsi="Times New Roman"/>
                <w:sz w:val="24"/>
                <w:szCs w:val="24"/>
                <w:highlight w:val="green"/>
                <w:lang w:eastAsia="is-IS"/>
              </w:rPr>
              <w:br/>
              <w:t>- Íslenska 9. mars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highlight w:val="green"/>
                <w:lang w:eastAsia="is-IS"/>
              </w:rPr>
              <w:lastRenderedPageBreak/>
              <w:t>- Stærðfræði 10. mars</w:t>
            </w:r>
            <w:r w:rsidRPr="00783B80">
              <w:rPr>
                <w:rFonts w:ascii="Times New Roman" w:hAnsi="Times New Roman"/>
                <w:sz w:val="24"/>
                <w:szCs w:val="24"/>
                <w:highlight w:val="green"/>
                <w:lang w:eastAsia="is-IS"/>
              </w:rPr>
              <w:br/>
              <w:t>- Enska 11. mars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lastRenderedPageBreak/>
              <w:t>15.-19. mars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4. kafli – Ég skal sko segja þér</w:t>
            </w:r>
            <w:r w:rsidRPr="00783B80">
              <w:rPr>
                <w:rFonts w:ascii="Times New Roman" w:hAnsi="Times New Roman"/>
                <w:sz w:val="24"/>
                <w:szCs w:val="24"/>
              </w:rPr>
              <w:br/>
              <w:t>- Að lokum um bókmenntabrögð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Sagnorð II</w:t>
            </w: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22.-26. mars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6. kafli – Fræðilegur lestur en ekki hræðilegur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 xml:space="preserve">Sagnorð II 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Árshátíð 24. mars</w:t>
            </w:r>
            <w:r w:rsidRPr="00783B80">
              <w:rPr>
                <w:rFonts w:ascii="Times New Roman" w:hAnsi="Times New Roman"/>
                <w:sz w:val="24"/>
                <w:szCs w:val="24"/>
              </w:rPr>
              <w:br/>
              <w:t>Íþróttadagur/árshátíðarball 25. mars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29. mars-2. apríl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6. kafli – Fræðilegur lestur en ekki hræðilegur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>Sagnorð II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Páskafrí – kennsla hefst aftur 6. apríl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5.-9. apríl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6. kafli – Fræðilegur lestur en ekki hræðilegur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Gullvör:</w:t>
            </w:r>
            <w:r w:rsidRPr="00783B8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3B80">
              <w:rPr>
                <w:rFonts w:ascii="Times New Roman" w:hAnsi="Times New Roman"/>
                <w:sz w:val="24"/>
                <w:szCs w:val="24"/>
              </w:rPr>
              <w:t xml:space="preserve">Sagnorð II 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12-16. apríl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5. kafli – Þrautir úti í mýri, álög inni í stýri (ha?)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Ljósrituð/gagnvirk verkefni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19-23. apríl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5. kafli – Þrautir úti í mýri, álög inni í stýri (ha?)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Ljósrituð/gagnvirk verkefni</w:t>
            </w:r>
          </w:p>
        </w:tc>
        <w:tc>
          <w:tcPr>
            <w:tcW w:w="3530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26.-20 apríl</w:t>
            </w:r>
          </w:p>
        </w:tc>
        <w:tc>
          <w:tcPr>
            <w:tcW w:w="2829" w:type="dxa"/>
            <w:hideMark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5. kafli – Þrautir úti í mýri, álög inni í stýri (ha?)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Ljósrituð/gagnvirk verkefni</w:t>
            </w: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lastRenderedPageBreak/>
              <w:t>3.-7. maí</w:t>
            </w:r>
          </w:p>
        </w:tc>
        <w:tc>
          <w:tcPr>
            <w:tcW w:w="2829" w:type="dxa"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3B80">
              <w:rPr>
                <w:rFonts w:ascii="Times New Roman" w:hAnsi="Times New Roman"/>
                <w:b/>
                <w:sz w:val="24"/>
                <w:szCs w:val="24"/>
              </w:rPr>
              <w:t>Kveikjur: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5. kafli – Þrautir úti í mýri, álög inni í stýri (ha?)</w:t>
            </w:r>
          </w:p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10.-14. maí</w:t>
            </w:r>
          </w:p>
        </w:tc>
        <w:tc>
          <w:tcPr>
            <w:tcW w:w="2829" w:type="dxa"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17.-21. maí</w:t>
            </w:r>
          </w:p>
        </w:tc>
        <w:tc>
          <w:tcPr>
            <w:tcW w:w="2829" w:type="dxa"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Námsmat: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18.-20. maí</w:t>
            </w: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  <w:highlight w:val="yellow"/>
              </w:rPr>
              <w:t>Siðasti séns að skila útdrætti úr yndislestrarbók</w:t>
            </w:r>
          </w:p>
        </w:tc>
      </w:tr>
      <w:tr w:rsidR="00783B80" w:rsidRPr="00783B80" w:rsidTr="003E7A5D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783B80" w:rsidRPr="00783B80" w:rsidRDefault="00783B80" w:rsidP="00783B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24.-28. maí</w:t>
            </w:r>
          </w:p>
        </w:tc>
        <w:tc>
          <w:tcPr>
            <w:tcW w:w="2829" w:type="dxa"/>
          </w:tcPr>
          <w:p w:rsidR="00783B80" w:rsidRPr="00783B80" w:rsidRDefault="00783B80" w:rsidP="00783B80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3B80" w:rsidRPr="00783B80" w:rsidRDefault="00783B80" w:rsidP="00783B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3B80">
              <w:rPr>
                <w:rFonts w:ascii="Times New Roman" w:hAnsi="Times New Roman"/>
                <w:sz w:val="24"/>
                <w:szCs w:val="24"/>
              </w:rPr>
              <w:t>Skólaslit 28. maí</w:t>
            </w:r>
          </w:p>
        </w:tc>
      </w:tr>
    </w:tbl>
    <w:p w:rsidR="00C21E5B" w:rsidRDefault="00C21E5B" w:rsidP="00C21E5B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C21E5B" w:rsidRDefault="00C21E5B" w:rsidP="00C21E5B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C21E5B" w:rsidRDefault="00C21E5B" w:rsidP="00C21E5B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>
        <w:rPr>
          <w:rFonts w:ascii="Arial Rounded MT Bold" w:hAnsi="Arial Rounded MT Bold"/>
          <w:sz w:val="28"/>
          <w:szCs w:val="28"/>
          <w:lang w:val="is-IS"/>
        </w:rPr>
        <w:t>Það sem ekki næst að klára í skólanum er heimavinna. Vönduð vinnubrögð skila sér í betri námsárangri.</w:t>
      </w:r>
    </w:p>
    <w:p w:rsidR="00C21E5B" w:rsidRDefault="00C21E5B" w:rsidP="00C21E5B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  <w:r>
        <w:rPr>
          <w:rFonts w:ascii="Arial Rounded MT Bold" w:hAnsi="Arial Rounded MT Bold"/>
          <w:sz w:val="28"/>
          <w:szCs w:val="28"/>
          <w:lang w:val="is-IS"/>
        </w:rPr>
        <w:t>Athugið að öllum verkefnum þarf að halda til haga og skila inn við lok annar.</w:t>
      </w:r>
    </w:p>
    <w:p w:rsidR="00C21E5B" w:rsidRDefault="00C21E5B" w:rsidP="00C21E5B">
      <w:pPr>
        <w:jc w:val="center"/>
        <w:rPr>
          <w:rFonts w:ascii="Arial Rounded MT Bold" w:hAnsi="Arial Rounded MT Bold"/>
          <w:sz w:val="28"/>
          <w:szCs w:val="28"/>
          <w:lang w:val="is-IS"/>
        </w:rPr>
      </w:pPr>
    </w:p>
    <w:p w:rsidR="00DD491E" w:rsidRPr="00C21E5B" w:rsidRDefault="00DD491E" w:rsidP="00C21E5B"/>
    <w:sectPr w:rsidR="00DD491E" w:rsidRPr="00C21E5B" w:rsidSect="006015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B1"/>
    <w:rsid w:val="001224CF"/>
    <w:rsid w:val="001B7DCC"/>
    <w:rsid w:val="001E3E7B"/>
    <w:rsid w:val="00286C5A"/>
    <w:rsid w:val="00311FB1"/>
    <w:rsid w:val="003C515A"/>
    <w:rsid w:val="00414268"/>
    <w:rsid w:val="00471F40"/>
    <w:rsid w:val="00494320"/>
    <w:rsid w:val="005B65AD"/>
    <w:rsid w:val="006015D6"/>
    <w:rsid w:val="00682598"/>
    <w:rsid w:val="00783B80"/>
    <w:rsid w:val="00862031"/>
    <w:rsid w:val="008F3B8D"/>
    <w:rsid w:val="009503DE"/>
    <w:rsid w:val="00985FA2"/>
    <w:rsid w:val="009E0095"/>
    <w:rsid w:val="00B70980"/>
    <w:rsid w:val="00B77D96"/>
    <w:rsid w:val="00C0206C"/>
    <w:rsid w:val="00C21E5B"/>
    <w:rsid w:val="00CE3D4C"/>
    <w:rsid w:val="00D3794A"/>
    <w:rsid w:val="00D37ADF"/>
    <w:rsid w:val="00D50C7B"/>
    <w:rsid w:val="00DB03A8"/>
    <w:rsid w:val="00DD491E"/>
    <w:rsid w:val="00E1646D"/>
    <w:rsid w:val="00E340AB"/>
    <w:rsid w:val="00E4186C"/>
    <w:rsid w:val="00F505CE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C68"/>
  <w15:chartTrackingRefBased/>
  <w15:docId w15:val="{4244F02A-2239-4321-97AA-33FF8D9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783B80"/>
    <w:pPr>
      <w:spacing w:after="0" w:line="240" w:lineRule="auto"/>
    </w:pPr>
    <w:rPr>
      <w:rFonts w:eastAsia="Times New Roman" w:cs="Times New Roman"/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27</cp:revision>
  <dcterms:created xsi:type="dcterms:W3CDTF">2020-08-21T09:23:00Z</dcterms:created>
  <dcterms:modified xsi:type="dcterms:W3CDTF">2021-02-19T13:25:00Z</dcterms:modified>
</cp:coreProperties>
</file>