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Bekkur: </w:t>
      </w:r>
      <w:r w:rsidRPr="00ED7620">
        <w:rPr>
          <w:lang w:val="is-IS"/>
        </w:rPr>
        <w:t xml:space="preserve">10. </w:t>
      </w:r>
      <w:r w:rsidRPr="00ED7620">
        <w:rPr>
          <w:lang w:val="is-IS"/>
        </w:rPr>
        <w:tab/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Námsgrein: </w:t>
      </w:r>
      <w:r>
        <w:rPr>
          <w:lang w:val="is-IS"/>
        </w:rPr>
        <w:t>Samfélagsfræði</w:t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Kennari: </w:t>
      </w:r>
      <w:r>
        <w:rPr>
          <w:lang w:val="is-IS"/>
        </w:rPr>
        <w:t xml:space="preserve">Þuríður Lilja Valtýsdóttir </w:t>
      </w:r>
      <w:r w:rsidRPr="00ED7620">
        <w:rPr>
          <w:lang w:val="is-IS"/>
        </w:rPr>
        <w:tab/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Tímafjöldi: </w:t>
      </w:r>
      <w:r>
        <w:rPr>
          <w:lang w:val="is-IS"/>
        </w:rPr>
        <w:t>3</w:t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Námsgögn: </w:t>
      </w:r>
      <w:r>
        <w:rPr>
          <w:lang w:val="is-IS"/>
        </w:rPr>
        <w:t>Frelsi og velferð</w:t>
      </w:r>
      <w:r w:rsidRPr="00ED7620">
        <w:rPr>
          <w:lang w:val="is-IS"/>
        </w:rPr>
        <w:t xml:space="preserve"> - Saga 20. aldar I</w:t>
      </w:r>
      <w:r>
        <w:rPr>
          <w:lang w:val="is-IS"/>
        </w:rPr>
        <w:t>I</w:t>
      </w:r>
      <w:r w:rsidRPr="00ED7620">
        <w:rPr>
          <w:lang w:val="is-IS"/>
        </w:rPr>
        <w:t>, ýmis rit um trúarbragðafræði og siðfræði.</w:t>
      </w:r>
      <w:r w:rsidR="007A066D">
        <w:rPr>
          <w:lang w:val="is-IS"/>
        </w:rPr>
        <w:t xml:space="preserve"> Einnig verður rætt um mál sem eru í brennideplinum, fréttir og annað ásamt því að nemendur fá reglulega að velja viðfangsefni til umfjöllunar. </w:t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>Lykilhæfni:</w:t>
      </w:r>
      <w:r w:rsidRPr="00ED7620">
        <w:rPr>
          <w:lang w:val="is-IS"/>
        </w:rPr>
        <w:t xml:space="preserve"> </w:t>
      </w:r>
      <w:r w:rsidRPr="00ED7620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>Grunnþættir</w:t>
      </w:r>
      <w:r w:rsidRPr="00ED7620">
        <w:rPr>
          <w:lang w:val="is-IS"/>
        </w:rPr>
        <w:t xml:space="preserve">: </w:t>
      </w:r>
      <w:r w:rsidRPr="00ED7620">
        <w:rPr>
          <w:lang w:val="is-IS"/>
        </w:rPr>
        <w:br/>
        <w:t>Samkvæmt aðalnámskrá grunnskóla eru grunnþættir menntunar sex:</w:t>
      </w:r>
      <w:r w:rsidRPr="00ED7620">
        <w:rPr>
          <w:lang w:val="is-IS"/>
        </w:rPr>
        <w:br/>
        <w:t xml:space="preserve">Læsi – Sjálfbærni – Lýðræði og mannréttindi – Jafnrétti – Heilbrigði og velferð – Sköpun. </w:t>
      </w:r>
      <w:r w:rsidRPr="00ED7620">
        <w:rPr>
          <w:lang w:val="is-IS"/>
        </w:rPr>
        <w:br/>
        <w:t xml:space="preserve">Í námsgreininni er unnið með alla þessa þætti þó mismikið sé eftir árgöngum. 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812"/>
        <w:gridCol w:w="4469"/>
        <w:gridCol w:w="1680"/>
        <w:gridCol w:w="1389"/>
      </w:tblGrid>
      <w:tr w:rsidR="00ED7620" w:rsidRPr="00ED7620" w:rsidTr="006624C3">
        <w:tc>
          <w:tcPr>
            <w:tcW w:w="1812" w:type="dxa"/>
            <w:shd w:val="clear" w:color="auto" w:fill="FFFF00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lastRenderedPageBreak/>
              <w:t>Námsflokkar</w:t>
            </w:r>
          </w:p>
        </w:tc>
        <w:tc>
          <w:tcPr>
            <w:tcW w:w="4846" w:type="dxa"/>
            <w:shd w:val="clear" w:color="auto" w:fill="FFFF00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Hæfniviðmið</w:t>
            </w:r>
          </w:p>
        </w:tc>
        <w:tc>
          <w:tcPr>
            <w:tcW w:w="1275" w:type="dxa"/>
            <w:shd w:val="clear" w:color="auto" w:fill="FFFF00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Kennsluhættir</w:t>
            </w:r>
          </w:p>
        </w:tc>
        <w:tc>
          <w:tcPr>
            <w:tcW w:w="1417" w:type="dxa"/>
            <w:shd w:val="clear" w:color="auto" w:fill="FFFF00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Námsmat</w:t>
            </w:r>
          </w:p>
        </w:tc>
      </w:tr>
      <w:tr w:rsidR="00ED7620" w:rsidRPr="00ED7620" w:rsidTr="006624C3">
        <w:tc>
          <w:tcPr>
            <w:tcW w:w="1812" w:type="dxa"/>
          </w:tcPr>
          <w:p w:rsidR="00ED7620" w:rsidRPr="00ED7620" w:rsidRDefault="00ED7620" w:rsidP="006624C3">
            <w:pPr>
              <w:rPr>
                <w:b/>
                <w:lang w:val="is-IS"/>
              </w:rPr>
            </w:pPr>
            <w:r w:rsidRPr="00ED7620">
              <w:rPr>
                <w:b/>
                <w:lang w:val="is-IS"/>
              </w:rPr>
              <w:t>REYNSLUHEIMUR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Umhverfi, samfélag, saga, menning: Hæfni nemanda til að skilja veruleikann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4846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skilning á mikilvægi þess að bera virðingu fyrir sjálfum sér og öðrum, fyrir mannréttindum, félagslegu réttlæti, jöfnuði og helgi mannlegs lífs.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Ígrundað víxlverkun samfélags, stjórnmála, náttúru, trúar og lífsviðhorfa í tímans rás, í samhengi nærsamfélags og hnattvæðingar.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skilning á eðli sjálfbærrar þróunar og þýðingu hennar fyrir umhverfi, samfélag og efnahagslíf.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Fjallað á upplýstan hátt um einkenni og stöðu Íslands í heiminum í ljósi legu og sögu landsins og breytilegrar menningar, trúar, lífsviðhorfa og stjórnarfars.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skilning á heimabyggð sinni og útskýrt samhengi hennar við umhverfi, sögu, menningu, listir, félagsstarf og atvinnulíf.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Aflað sér, hagnýtt, ígrundað og metið upplýsingar um menningar- og samfélagsmálefni, sem birtast í munnlegum flutningi, samræðum, texta og myndrænum búningi.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Rökrætt mikilvæg hugtök, sem notuð eru um menningar- og samfélagsmálefni.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Fjallað um náttúruferla sem mynda og móta land og hafa áhrif á loftslag og gróður.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megineinkenni gróðurfars, loftslags, vinda og hafstrauma jarðar og hvernig þessir þættir móta ólík lífsskilyrði.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mynstur mannlegra athafna sem móta og breyta umhverfi og búsetuskilyrðum.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Gert sér grein fyrir nýtingu auðlinda og umhverfis og gildi verndunar hvors tveggja með hliðsjón af sjálfbærri þróun.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og fjallað um upplýsingar á kortum og gröfum og annars konar myndum.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þekkingu og gagnrýna sýn á tímabil, atburði, persónur, menningartengsl og þróunarferla á ýmsum tímum, sem vísað er til í þjóðfélagsumræðu.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Gert sér grein fyrir hlutverki heimilda, sjónarhorna og gildismats í sögu og sameiginlegum minningum.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Séð hvernig sagan hefur mótast af umhverfisþáttum og samfélagsskipulagi, þjóðfélagshreyfingum og hugmyndastefnum, viljaverkum og tilviljunum.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Gefið skýringar á og rökrætt gerð og þróun íslensks þjóðfélags í ljósi innlendra og alþjóðlegra áhrifaþátta.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afmarkaða efnisþætti stórrar eða smárrar sögu, nálægrar eða fjarlægrar.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með dæmum hvernig sagan birtist í textum og munum, hefðum og minningum.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margbreytileika trúarbragða og lífsviðhorfa og greint áhrif þeirra á líf einstaklinga, hópa og samfélaga.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Fengist við og greint viðfangsefni sem snerta trú, lífsviðhorf og siðferði og tengjast spurningum um merkingu og tilgang lífsins.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læsi á frásagnir, hefðir, kenningar, hátíðir, siði og tákn kristni og annarra helstu trúarbragða heims.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Rætt og borið saman ólík trúarog lífsviðhorf og gert sér grein fyrir hvað er sameiginlegt og hvað sérstætt.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áhrif Biblíunnar og helgirita annarra helstu trúarbragða á menningu og samfélög.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trúarlegar vísanir og tjáningu í listum og bókmenntum.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Gert sér grein fyrir hlutverki og margbreytileika fjölskyldna og gagnkvæmum áhrifum innan hennar á mismunandi tímum og menningarsvæðum.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mismunandi hugmyndir um gerð og framkvæmd lýðræðis.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hlutverk helstu stofnana samfélagsins og uppbyggingu stjórnkerfisins og formleg tengsl Íslands við umheiminn.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og rökrætt hugmyndir um velferðarsamfélagið og tengsl þess við stjórnmál, atvinnulíf og hugmyndastefnur.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hvernig stjórnmál og samfélagsgerð tengjast lífi einstaklinga.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Tekið ábyrga afstöðu í eigin fjármálum og neyslu, verði gagnrýninn neytandi og geti sett sér markmið á grundvelli þekkingar á fjármálaumhverfi einstaklinga og samfélags og þeim tilboðum sem eru í boði.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Bent á, fyrirbyggt og brugðist rétt við ýmsum hættum og slysagildrum í umhverfinu og náttúrunni.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1275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lastRenderedPageBreak/>
              <w:t>Umræðu- og spurnaraðferðir,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leitaraðferðir,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hópavinna, verkefnavinna,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þemanám, skapandi verkefni.</w:t>
            </w:r>
          </w:p>
        </w:tc>
        <w:tc>
          <w:tcPr>
            <w:tcW w:w="1417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Ýmis verkefni og kynningar, ástundun og þátttaka í umræðum, kannanir og próf, bæði skiflegt og munnlegt eftir því sem við á.</w:t>
            </w:r>
          </w:p>
        </w:tc>
      </w:tr>
      <w:tr w:rsidR="00ED7620" w:rsidRPr="00ED7620" w:rsidTr="006624C3">
        <w:tc>
          <w:tcPr>
            <w:tcW w:w="1812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b/>
                <w:lang w:val="is-IS"/>
              </w:rPr>
              <w:lastRenderedPageBreak/>
              <w:t>HUGARHEIMUR</w:t>
            </w:r>
            <w:r w:rsidRPr="00ED7620">
              <w:rPr>
                <w:lang w:val="is-IS"/>
              </w:rPr>
              <w:t xml:space="preserve"> Sjálfsmynd: Hæfni nemanda til að átta sig á sjálfum sér og öðrum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4846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Hugleitt og tjáð hver hann er í augum sjálfs sín og annarra, útskýrt hvernig sjálfsmynd hans mótast af umhverfi og búsetu, stjórnmálum og félagslegum aðstæðum, sögu og menningu, trúar- og lífsviðhorfum.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Rökstutt gildi jákvæðra lífsviðhorfa, dygða og gildismats, sem mikilvægs þáttar í heilbrigðri sjálfsvitund.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Beitt hugtökunum kyn, kynhneigð og kynhlutverk og útskýrt hvaða hlutverki þau þjóna í kyngervi einstaklinga og sjálfsmynd.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Gert sér grein fyrir eigin styrkleikum og veikleikum og tekið ákvarðanir á grunni þeirrar sjálfsþekkingar.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Vegið og metið áhrif fyrirmynda og staðalmynda á mótun sjálfsmyndar og hefur áræði til að móta eigin ímynd, lífsstíl og lífsskoðun á sjálfstæðan og ábyrgan hátt.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Lýst margbreytileika tilfinninga og bent á víxlverkun tilfinninga, hugsunar, hegðunar og samskipta.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styrk til að bera ábyrgð á eigin lífi, lífsháttum og heilbrigði.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jákvæð og neikvæð áreiti og staðist þrýsting, sem stefnir heilsu og velferð fólks í voða.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Gert sér grein fyrir jafngildi sínu og annarra manna og útskýrt fyrir öðru fólki mikilvægi þess.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Sett sig í spor fólks með ólíkan bakgrunn og viðhorf, á ýmsum stöðum og tímum.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Sett sér markmið og framtíðaráætlun, til að stefna að í framtíðinni í samræmi við eigin styrkleika og áhuga.</w:t>
            </w:r>
          </w:p>
        </w:tc>
        <w:tc>
          <w:tcPr>
            <w:tcW w:w="1275" w:type="dxa"/>
          </w:tcPr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1417" w:type="dxa"/>
          </w:tcPr>
          <w:p w:rsidR="00ED7620" w:rsidRPr="00ED7620" w:rsidRDefault="00ED7620" w:rsidP="006624C3">
            <w:pPr>
              <w:rPr>
                <w:lang w:val="is-IS"/>
              </w:rPr>
            </w:pPr>
          </w:p>
        </w:tc>
      </w:tr>
      <w:tr w:rsidR="00ED7620" w:rsidRPr="00ED7620" w:rsidTr="006624C3">
        <w:tc>
          <w:tcPr>
            <w:tcW w:w="1812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b/>
                <w:lang w:val="is-IS"/>
              </w:rPr>
              <w:t>FÉLAGSHEIMUR</w:t>
            </w:r>
            <w:r w:rsidRPr="00ED7620">
              <w:rPr>
                <w:lang w:val="is-IS"/>
              </w:rPr>
              <w:t xml:space="preserve"> Samskipti: Hæfni nemanda til að mynda og þróa tengsl sín við aðra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4846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Tekið sjálfstæðan þátt í lýðræðislegu samstarfi og samræðu.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með dæmum margbreytileika mannlífsins og ólíkan bakgrunn fólks, borið virðingu fyrir frelsi fólks til mismunandi trúar, lífsgilda, skoðana og lífshátta.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Vegið og metið skoðanir og upplýsingar, brugðist við þeim á fordómalausan og réttsýnan hátt.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Fengist við samfélagsleg og siðferðileg málefni af mismunandi sjónarhólum.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Rökrætt stöðu sína sem þátttakandi í samfélaginu, réttindi, skyldur og gildismat, sýnt ábyrgð í samskiptum, umgengni og lífsháttum, m.a. með vísan til réttinda samkvæmt alþjóðasáttmálum.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Komið þekkingu sinni og viðhorfum á framfæri með fjölbreyttum og markvissum hætti, einn sér og í samstarfi við aðra.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Rökrætt gildi jafnréttis og mannréttinda á öllum sviðum samfélagsins og þekki almenn ákvæði um mannréttindi,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sjálfsaga, sjálfstraust og virðingu í margvíslegum samskiptum og samstarfi við ólíka einstaklinga.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Ígrundað eigin getu til aðgerða og gert sér grein fyrir afleiðingum gerða sinna eða aðgerðaleysis.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gildi reglna í samskiptum fólks í fjölskyldu, vinahópi og þjóðfélaginu í heild og tekið þátt í að móta slíkar reglur.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Tekið þátt í samfélagsmálum á ábyrgan hátt og beitt sér í málefnum sem varða almannaheill.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Sinnt velferð og hag samferðafólks síns.</w:t>
            </w:r>
          </w:p>
        </w:tc>
        <w:tc>
          <w:tcPr>
            <w:tcW w:w="1275" w:type="dxa"/>
          </w:tcPr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1417" w:type="dxa"/>
          </w:tcPr>
          <w:p w:rsidR="00ED7620" w:rsidRPr="00ED7620" w:rsidRDefault="00ED7620" w:rsidP="006624C3">
            <w:pPr>
              <w:rPr>
                <w:lang w:val="is-IS"/>
              </w:rPr>
            </w:pPr>
          </w:p>
        </w:tc>
      </w:tr>
    </w:tbl>
    <w:p w:rsidR="00ED7620" w:rsidRPr="00ED7620" w:rsidRDefault="00ED7620" w:rsidP="00ED7620">
      <w:pPr>
        <w:rPr>
          <w:lang w:val="is-IS"/>
        </w:rPr>
      </w:pPr>
    </w:p>
    <w:p w:rsidR="00EA79C5" w:rsidRPr="004573B1" w:rsidRDefault="004573B1" w:rsidP="004573B1">
      <w:pPr>
        <w:tabs>
          <w:tab w:val="left" w:pos="2850"/>
        </w:tabs>
        <w:rPr>
          <w:b/>
          <w:bCs/>
          <w:lang w:val="is-IS"/>
        </w:rPr>
      </w:pPr>
      <w:r>
        <w:rPr>
          <w:b/>
          <w:bCs/>
          <w:lang w:val="is-IS"/>
        </w:rPr>
        <w:t>Kennsluáætlun vor 2021</w:t>
      </w:r>
      <w:bookmarkStart w:id="0" w:name="_GoBack"/>
      <w:bookmarkEnd w:id="0"/>
    </w:p>
    <w:tbl>
      <w:tblPr>
        <w:tblStyle w:val="GridTable1Light-Accent2"/>
        <w:tblW w:w="8628" w:type="dxa"/>
        <w:tblLook w:val="04A0" w:firstRow="1" w:lastRow="0" w:firstColumn="1" w:lastColumn="0" w:noHBand="0" w:noVBand="1"/>
      </w:tblPr>
      <w:tblGrid>
        <w:gridCol w:w="2269"/>
        <w:gridCol w:w="2829"/>
        <w:gridCol w:w="3530"/>
      </w:tblGrid>
      <w:tr w:rsidR="004573B1" w:rsidRPr="004573B1" w:rsidTr="002E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 xml:space="preserve">Dagsetningar 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Viðfangsefni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Athugasemdir</w:t>
            </w: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1.-5. feb</w:t>
            </w:r>
            <w:r w:rsidRPr="004573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Ísland og umheimurinn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4573B1">
              <w:rPr>
                <w:rFonts w:ascii="Times New Roman" w:hAnsi="Times New Roman"/>
                <w:sz w:val="24"/>
                <w:szCs w:val="24"/>
                <w:lang w:eastAsia="is-IS"/>
              </w:rPr>
              <w:t>Foreldradagur 2. febrúar</w:t>
            </w:r>
          </w:p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4573B1">
              <w:rPr>
                <w:rFonts w:ascii="Times New Roman" w:hAnsi="Times New Roman"/>
                <w:sz w:val="24"/>
                <w:szCs w:val="24"/>
                <w:lang w:eastAsia="is-IS"/>
              </w:rPr>
              <w:t>Dagur stærðfræðinnar 5. febrúar</w:t>
            </w: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8.-12. feb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Deilur í Mið-Austurlöndum</w:t>
            </w:r>
          </w:p>
        </w:tc>
        <w:tc>
          <w:tcPr>
            <w:tcW w:w="3530" w:type="dxa"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15.-19. feb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Deilur í Mið-Austurlöndum</w:t>
            </w:r>
          </w:p>
        </w:tc>
        <w:tc>
          <w:tcPr>
            <w:tcW w:w="3530" w:type="dxa"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br/>
              <w:t>Bolludagur 15. febrúar</w:t>
            </w:r>
          </w:p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Sprengidagur 16. febrúar</w:t>
            </w:r>
          </w:p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Öskudagur/starfsdagur 17. febrúar</w:t>
            </w: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22.-27. feb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Deilur í Mið-Austurlöndum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573B1" w:rsidRPr="004573B1" w:rsidRDefault="004573B1" w:rsidP="0045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1.-5. mars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Sjálfstæðisbarátta í nýlendunum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8.-12. mars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Sjálfstæðisbarátta í nýlendunum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15.-19. mars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Sjálfstæðisbarátta í nýlendunum</w:t>
            </w:r>
          </w:p>
        </w:tc>
        <w:tc>
          <w:tcPr>
            <w:tcW w:w="3530" w:type="dxa"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22.-26. mars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Sameining og klofningur í Evrópu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Árshátíð 24. mars</w:t>
            </w:r>
            <w:r w:rsidRPr="004573B1">
              <w:rPr>
                <w:rFonts w:ascii="Times New Roman" w:hAnsi="Times New Roman"/>
                <w:sz w:val="24"/>
                <w:szCs w:val="24"/>
              </w:rPr>
              <w:br/>
              <w:t>Íþróttadagur/árshátíðarball 25. mars</w:t>
            </w: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29. mars-2. apríl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Ísland í veröld nútímans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Páskafrí – kennsla hefst aftur 6. apríl</w:t>
            </w: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5.-9. apríl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Frelsi og velferð: Ísland í veröld nútímans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12-16. apríl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19-23. apríl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:rsidR="004573B1" w:rsidRPr="004573B1" w:rsidRDefault="004573B1" w:rsidP="0045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26.-20 apríl</w:t>
            </w:r>
          </w:p>
        </w:tc>
        <w:tc>
          <w:tcPr>
            <w:tcW w:w="2829" w:type="dxa"/>
            <w:hideMark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3.-7. maí</w:t>
            </w:r>
          </w:p>
        </w:tc>
        <w:tc>
          <w:tcPr>
            <w:tcW w:w="2829" w:type="dxa"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10.-14. maí</w:t>
            </w:r>
          </w:p>
        </w:tc>
        <w:tc>
          <w:tcPr>
            <w:tcW w:w="2829" w:type="dxa"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17.-21. maí</w:t>
            </w:r>
          </w:p>
        </w:tc>
        <w:tc>
          <w:tcPr>
            <w:tcW w:w="2829" w:type="dxa"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Námsmat:</w:t>
            </w:r>
          </w:p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18.-20. maí</w:t>
            </w:r>
          </w:p>
        </w:tc>
      </w:tr>
      <w:tr w:rsidR="004573B1" w:rsidRPr="004573B1" w:rsidTr="002E05D3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573B1" w:rsidRPr="004573B1" w:rsidRDefault="004573B1" w:rsidP="00457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24.-28. maí</w:t>
            </w:r>
          </w:p>
        </w:tc>
        <w:tc>
          <w:tcPr>
            <w:tcW w:w="2829" w:type="dxa"/>
          </w:tcPr>
          <w:p w:rsidR="004573B1" w:rsidRPr="004573B1" w:rsidRDefault="004573B1" w:rsidP="004573B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573B1" w:rsidRPr="004573B1" w:rsidRDefault="004573B1" w:rsidP="0045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73B1">
              <w:rPr>
                <w:rFonts w:ascii="Times New Roman" w:hAnsi="Times New Roman"/>
                <w:sz w:val="24"/>
                <w:szCs w:val="24"/>
              </w:rPr>
              <w:t>Skólaslit 28. maí</w:t>
            </w:r>
          </w:p>
        </w:tc>
      </w:tr>
    </w:tbl>
    <w:p w:rsidR="004573B1" w:rsidRPr="00ED7620" w:rsidRDefault="004573B1">
      <w:pPr>
        <w:rPr>
          <w:lang w:val="is-IS"/>
        </w:rPr>
      </w:pPr>
    </w:p>
    <w:sectPr w:rsidR="004573B1" w:rsidRPr="00ED7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20"/>
    <w:rsid w:val="004573B1"/>
    <w:rsid w:val="00461409"/>
    <w:rsid w:val="00470E34"/>
    <w:rsid w:val="007A066D"/>
    <w:rsid w:val="00BE162C"/>
    <w:rsid w:val="00EA79C5"/>
    <w:rsid w:val="00E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254E"/>
  <w15:chartTrackingRefBased/>
  <w15:docId w15:val="{5A53F69D-2DA1-4A5E-9FC5-777D2C7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573B1"/>
    <w:pPr>
      <w:spacing w:after="0" w:line="240" w:lineRule="auto"/>
    </w:pPr>
    <w:rPr>
      <w:rFonts w:eastAsia="Times New Roman" w:cs="Times New Roman"/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1262</Words>
  <Characters>7195</Characters>
  <Application>Microsoft Office Word</Application>
  <DocSecurity>0</DocSecurity>
  <Lines>59</Lines>
  <Paragraphs>16</Paragraphs>
  <ScaleCrop>false</ScaleCrop>
  <Company>HP Inc.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6</cp:revision>
  <dcterms:created xsi:type="dcterms:W3CDTF">2020-09-06T13:46:00Z</dcterms:created>
  <dcterms:modified xsi:type="dcterms:W3CDTF">2021-02-05T13:38:00Z</dcterms:modified>
</cp:coreProperties>
</file>