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C4" w:rsidRPr="006C21A7" w:rsidRDefault="00292DC4" w:rsidP="00292DC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Bekkur: 7.-10.</w:t>
      </w:r>
      <w:bookmarkStart w:id="0" w:name="_GoBack"/>
      <w:bookmarkEnd w:id="0"/>
    </w:p>
    <w:p w:rsidR="00292DC4" w:rsidRPr="00D43E23" w:rsidRDefault="00292DC4" w:rsidP="00292DC4">
      <w:pPr>
        <w:rPr>
          <w:rFonts w:ascii="Open Sans" w:hAnsi="Open Sans"/>
          <w:b/>
          <w:color w:val="212121"/>
          <w:sz w:val="28"/>
          <w:szCs w:val="28"/>
        </w:rPr>
      </w:pPr>
      <w:r w:rsidRPr="006C21A7">
        <w:rPr>
          <w:rFonts w:ascii="Times New Roman" w:hAnsi="Times New Roman" w:cs="Times New Roman"/>
          <w:b/>
          <w:sz w:val="24"/>
        </w:rPr>
        <w:t xml:space="preserve">Námsgrein: </w:t>
      </w:r>
      <w:r w:rsidR="00D43E23" w:rsidRPr="00D43E23">
        <w:rPr>
          <w:rFonts w:ascii="Open Sans" w:hAnsi="Open Sans"/>
          <w:color w:val="212121"/>
          <w:sz w:val="24"/>
          <w:szCs w:val="28"/>
        </w:rPr>
        <w:t>Heilbrigður lífsstíll, lífsgæði og vellíðan</w:t>
      </w:r>
    </w:p>
    <w:p w:rsidR="00292DC4" w:rsidRPr="001945A5" w:rsidRDefault="00292DC4" w:rsidP="00292DC4">
      <w:pPr>
        <w:rPr>
          <w:rFonts w:ascii="Times New Roman" w:hAnsi="Times New Roman" w:cs="Times New Roman"/>
          <w:sz w:val="24"/>
        </w:rPr>
      </w:pPr>
      <w:r w:rsidRPr="006C21A7">
        <w:rPr>
          <w:rFonts w:ascii="Times New Roman" w:hAnsi="Times New Roman" w:cs="Times New Roman"/>
          <w:b/>
          <w:sz w:val="24"/>
        </w:rPr>
        <w:t xml:space="preserve">Kennari: </w:t>
      </w:r>
      <w:r>
        <w:rPr>
          <w:rFonts w:ascii="Times New Roman" w:hAnsi="Times New Roman" w:cs="Times New Roman"/>
          <w:sz w:val="24"/>
        </w:rPr>
        <w:t>Katrín Waagfjörð</w:t>
      </w:r>
    </w:p>
    <w:p w:rsidR="00292DC4" w:rsidRPr="006C21A7" w:rsidRDefault="00292DC4" w:rsidP="00292DC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Tímafjöldi: </w:t>
      </w:r>
      <w:r w:rsidRPr="00D43E23">
        <w:rPr>
          <w:rFonts w:ascii="Times New Roman" w:hAnsi="Times New Roman" w:cs="Times New Roman"/>
          <w:sz w:val="24"/>
        </w:rPr>
        <w:t>2 - samkennsla</w:t>
      </w:r>
    </w:p>
    <w:p w:rsidR="00292DC4" w:rsidRPr="002D1E44" w:rsidRDefault="00292DC4" w:rsidP="00292DC4">
      <w:pPr>
        <w:rPr>
          <w:rFonts w:ascii="Times New Roman" w:hAnsi="Times New Roman" w:cs="Times New Roman"/>
          <w:sz w:val="24"/>
          <w:szCs w:val="24"/>
        </w:rPr>
      </w:pPr>
      <w:r w:rsidRPr="006C21A7">
        <w:rPr>
          <w:rFonts w:ascii="Times New Roman" w:hAnsi="Times New Roman" w:cs="Times New Roman"/>
          <w:b/>
          <w:sz w:val="24"/>
        </w:rPr>
        <w:t>Námsgögn: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26A7A">
        <w:rPr>
          <w:rFonts w:ascii="Times New Roman" w:hAnsi="Times New Roman" w:cs="Times New Roman"/>
          <w:sz w:val="24"/>
        </w:rPr>
        <w:t>N</w:t>
      </w:r>
      <w:r w:rsidRPr="002D1E44">
        <w:rPr>
          <w:rFonts w:ascii="Times New Roman" w:hAnsi="Times New Roman" w:cs="Times New Roman"/>
          <w:sz w:val="24"/>
          <w:szCs w:val="24"/>
        </w:rPr>
        <w:t>etið og verkefni frá kennara</w:t>
      </w:r>
    </w:p>
    <w:p w:rsidR="00292DC4" w:rsidRPr="006C21A7" w:rsidRDefault="00292DC4" w:rsidP="00292DC4">
      <w:pPr>
        <w:pStyle w:val="NormalWeb"/>
        <w:rPr>
          <w:sz w:val="22"/>
          <w:szCs w:val="22"/>
        </w:rPr>
      </w:pPr>
      <w:r w:rsidRPr="006C21A7">
        <w:rPr>
          <w:b/>
          <w:sz w:val="22"/>
          <w:szCs w:val="22"/>
        </w:rPr>
        <w:t>Lykilhæfni:</w:t>
      </w:r>
      <w:r w:rsidRPr="006C21A7">
        <w:rPr>
          <w:sz w:val="22"/>
          <w:szCs w:val="22"/>
        </w:rPr>
        <w:t xml:space="preserve"> </w:t>
      </w:r>
      <w:r w:rsidRPr="006C21A7">
        <w:rPr>
          <w:sz w:val="22"/>
          <w:szCs w:val="22"/>
        </w:rPr>
        <w:br/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p w:rsidR="00292DC4" w:rsidRPr="006C21A7" w:rsidRDefault="00292DC4" w:rsidP="00292DC4">
      <w:pPr>
        <w:rPr>
          <w:rFonts w:ascii="Times New Roman" w:hAnsi="Times New Roman" w:cs="Times New Roman"/>
        </w:rPr>
      </w:pPr>
      <w:r w:rsidRPr="006C21A7">
        <w:rPr>
          <w:rFonts w:ascii="Times New Roman" w:hAnsi="Times New Roman" w:cs="Times New Roman"/>
          <w:b/>
        </w:rPr>
        <w:t>Grunnþættir</w:t>
      </w:r>
      <w:r w:rsidRPr="006C21A7">
        <w:rPr>
          <w:rFonts w:ascii="Times New Roman" w:hAnsi="Times New Roman" w:cs="Times New Roman"/>
        </w:rPr>
        <w:t xml:space="preserve">: </w:t>
      </w:r>
      <w:r w:rsidRPr="006C21A7">
        <w:rPr>
          <w:rFonts w:ascii="Times New Roman" w:hAnsi="Times New Roman" w:cs="Times New Roman"/>
        </w:rPr>
        <w:br/>
        <w:t>Samkvæmt aðalnámskrá grunnskóla er</w:t>
      </w:r>
      <w:r>
        <w:rPr>
          <w:rFonts w:ascii="Times New Roman" w:hAnsi="Times New Roman" w:cs="Times New Roman"/>
        </w:rPr>
        <w:t>u grunnþættir menntunar sex:</w:t>
      </w:r>
      <w:r>
        <w:rPr>
          <w:rFonts w:ascii="Times New Roman" w:hAnsi="Times New Roman" w:cs="Times New Roman"/>
        </w:rPr>
        <w:br/>
        <w:t>Læs</w:t>
      </w:r>
      <w:r w:rsidRPr="006C21A7">
        <w:rPr>
          <w:rFonts w:ascii="Times New Roman" w:hAnsi="Times New Roman" w:cs="Times New Roman"/>
        </w:rPr>
        <w:t xml:space="preserve">i – Sjálfbærni – Lýðræði og mannréttindi – Jafnrétti – Heilbrigði og velferð – Sköpun. </w:t>
      </w:r>
      <w:r w:rsidRPr="006C21A7">
        <w:rPr>
          <w:rFonts w:ascii="Times New Roman" w:hAnsi="Times New Roman" w:cs="Times New Roman"/>
        </w:rPr>
        <w:br/>
        <w:t xml:space="preserve">Í námsgreininni er unnið með alla þessa þætti þó mismikið sé eftir árgöngum.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2891"/>
        <w:gridCol w:w="3166"/>
        <w:gridCol w:w="1365"/>
      </w:tblGrid>
      <w:tr w:rsidR="00292DC4" w:rsidRPr="006C21A7" w:rsidTr="00D55A1E">
        <w:trPr>
          <w:trHeight w:val="317"/>
        </w:trPr>
        <w:tc>
          <w:tcPr>
            <w:tcW w:w="1640" w:type="dxa"/>
            <w:shd w:val="clear" w:color="auto" w:fill="FFD966" w:themeFill="accent4" w:themeFillTint="99"/>
          </w:tcPr>
          <w:p w:rsidR="00292DC4" w:rsidRPr="006C21A7" w:rsidRDefault="00292DC4" w:rsidP="00D55A1E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r w:rsidRPr="006C21A7">
              <w:rPr>
                <w:b/>
                <w:color w:val="3B3B3B"/>
                <w:sz w:val="22"/>
                <w:szCs w:val="22"/>
              </w:rPr>
              <w:t>Námsflokkar</w:t>
            </w:r>
          </w:p>
        </w:tc>
        <w:tc>
          <w:tcPr>
            <w:tcW w:w="2891" w:type="dxa"/>
            <w:shd w:val="clear" w:color="auto" w:fill="FFD966" w:themeFill="accent4" w:themeFillTint="99"/>
          </w:tcPr>
          <w:p w:rsidR="00292DC4" w:rsidRPr="006C21A7" w:rsidRDefault="00292DC4" w:rsidP="00D55A1E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r w:rsidRPr="006C21A7">
              <w:rPr>
                <w:b/>
                <w:color w:val="3B3B3B"/>
                <w:sz w:val="22"/>
                <w:szCs w:val="22"/>
              </w:rPr>
              <w:t>Hæfniviðmið</w:t>
            </w:r>
          </w:p>
        </w:tc>
        <w:tc>
          <w:tcPr>
            <w:tcW w:w="3166" w:type="dxa"/>
            <w:shd w:val="clear" w:color="auto" w:fill="FFD966" w:themeFill="accent4" w:themeFillTint="99"/>
          </w:tcPr>
          <w:p w:rsidR="00292DC4" w:rsidRPr="006C21A7" w:rsidRDefault="00292DC4" w:rsidP="00D55A1E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r w:rsidRPr="006C21A7">
              <w:rPr>
                <w:b/>
                <w:color w:val="3B3B3B"/>
                <w:sz w:val="22"/>
                <w:szCs w:val="22"/>
              </w:rPr>
              <w:t>Kennsluhættir</w:t>
            </w:r>
          </w:p>
        </w:tc>
        <w:tc>
          <w:tcPr>
            <w:tcW w:w="1365" w:type="dxa"/>
            <w:shd w:val="clear" w:color="auto" w:fill="FFD966" w:themeFill="accent4" w:themeFillTint="99"/>
          </w:tcPr>
          <w:p w:rsidR="00292DC4" w:rsidRPr="006C21A7" w:rsidRDefault="00292DC4" w:rsidP="00D55A1E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r w:rsidRPr="006C21A7">
              <w:rPr>
                <w:b/>
                <w:color w:val="3B3B3B"/>
                <w:sz w:val="22"/>
                <w:szCs w:val="22"/>
              </w:rPr>
              <w:t>Námsmat</w:t>
            </w:r>
          </w:p>
        </w:tc>
      </w:tr>
      <w:tr w:rsidR="00292DC4" w:rsidRPr="006C21A7" w:rsidTr="00D55A1E">
        <w:trPr>
          <w:trHeight w:val="50"/>
        </w:trPr>
        <w:tc>
          <w:tcPr>
            <w:tcW w:w="1640" w:type="dxa"/>
          </w:tcPr>
          <w:p w:rsidR="00292DC4" w:rsidRPr="006C21A7" w:rsidRDefault="00292DC4" w:rsidP="00D55A1E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r>
              <w:rPr>
                <w:b/>
                <w:color w:val="3B3B3B"/>
                <w:sz w:val="22"/>
                <w:szCs w:val="22"/>
              </w:rPr>
              <w:t>Heilsa og efling þekkinar</w:t>
            </w:r>
          </w:p>
        </w:tc>
        <w:tc>
          <w:tcPr>
            <w:tcW w:w="2891" w:type="dxa"/>
          </w:tcPr>
          <w:p w:rsidR="00292DC4" w:rsidRPr="00D94D23" w:rsidRDefault="00D94D23" w:rsidP="00D94D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Skýri helstu áh</w:t>
            </w:r>
            <w:r w:rsidRPr="00D94D23">
              <w:rPr>
                <w:rFonts w:ascii="Times New Roman" w:hAnsi="Times New Roman" w:cs="Times New Roman"/>
                <w:sz w:val="24"/>
                <w:szCs w:val="24"/>
              </w:rPr>
              <w:t>rif hreyfingar á líkamlega og andlega líðan og mikilvægi góðrara næringar fyrir vöxt og viðhald líkamans</w:t>
            </w:r>
          </w:p>
          <w:p w:rsidR="00D94D23" w:rsidRPr="00D94D23" w:rsidRDefault="00D94D23" w:rsidP="00D94D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D23">
              <w:rPr>
                <w:rFonts w:ascii="Times New Roman" w:hAnsi="Times New Roman" w:cs="Times New Roman"/>
                <w:sz w:val="24"/>
                <w:szCs w:val="24"/>
              </w:rPr>
              <w:t>Rætt eigin ábyrgð á líkamlegu og andlegu heilbrigði bæði sínu eigin og annarra</w:t>
            </w:r>
          </w:p>
          <w:p w:rsidR="00D94D23" w:rsidRPr="00D94D23" w:rsidRDefault="00D94D23" w:rsidP="00D94D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4D23">
              <w:rPr>
                <w:rFonts w:ascii="Times New Roman" w:hAnsi="Times New Roman" w:cs="Times New Roman"/>
                <w:sz w:val="24"/>
                <w:szCs w:val="24"/>
              </w:rPr>
              <w:t>Tekið þátt í leikjum af margvíslegu tagi</w:t>
            </w:r>
          </w:p>
          <w:p w:rsidR="00D94D23" w:rsidRPr="00292DC4" w:rsidRDefault="00D94D23" w:rsidP="0029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DC4" w:rsidRPr="00510F8A" w:rsidRDefault="00292DC4" w:rsidP="00D55A1E">
            <w:pPr>
              <w:pStyle w:val="NormalWeb"/>
              <w:ind w:left="1080"/>
              <w:rPr>
                <w:color w:val="3B3B3B"/>
              </w:rPr>
            </w:pPr>
          </w:p>
        </w:tc>
        <w:tc>
          <w:tcPr>
            <w:tcW w:w="3166" w:type="dxa"/>
          </w:tcPr>
          <w:p w:rsidR="00926A7A" w:rsidRPr="00926A7A" w:rsidRDefault="00926A7A" w:rsidP="00926A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12121"/>
                <w:sz w:val="24"/>
                <w:szCs w:val="28"/>
              </w:rPr>
            </w:pPr>
            <w:r w:rsidRPr="00926A7A">
              <w:rPr>
                <w:rFonts w:ascii="Times New Roman" w:hAnsi="Times New Roman" w:cs="Times New Roman"/>
                <w:color w:val="212121"/>
                <w:sz w:val="24"/>
                <w:szCs w:val="28"/>
              </w:rPr>
              <w:t xml:space="preserve">Fjallað verður um heilbrigðan lífstíl.  Við skoðum hvað stuðlar helst að andlegri og líkamlegri vellíðan okkar og heilbrigði. </w:t>
            </w:r>
          </w:p>
          <w:p w:rsidR="00926A7A" w:rsidRPr="00926A7A" w:rsidRDefault="00926A7A" w:rsidP="00926A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12121"/>
                <w:sz w:val="24"/>
                <w:szCs w:val="28"/>
              </w:rPr>
            </w:pPr>
            <w:r w:rsidRPr="00926A7A">
              <w:rPr>
                <w:rFonts w:ascii="Times New Roman" w:hAnsi="Times New Roman" w:cs="Times New Roman"/>
                <w:color w:val="212121"/>
                <w:sz w:val="24"/>
                <w:szCs w:val="28"/>
              </w:rPr>
              <w:t xml:space="preserve">Meðal annars verðu fjallað um mataræði, næringu, hreyfingu og tómstundir. </w:t>
            </w:r>
          </w:p>
          <w:p w:rsidR="00926A7A" w:rsidRPr="00926A7A" w:rsidRDefault="00926A7A" w:rsidP="00926A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12121"/>
                <w:sz w:val="24"/>
                <w:szCs w:val="28"/>
              </w:rPr>
            </w:pPr>
            <w:r w:rsidRPr="00926A7A">
              <w:rPr>
                <w:rFonts w:ascii="Times New Roman" w:hAnsi="Times New Roman" w:cs="Times New Roman"/>
                <w:color w:val="212121"/>
                <w:sz w:val="24"/>
                <w:szCs w:val="28"/>
              </w:rPr>
              <w:t xml:space="preserve">Mismunandi leiðir til að tileinka sér heilbrigðan lífstíl verða skoðaðar. </w:t>
            </w:r>
          </w:p>
          <w:p w:rsidR="00926A7A" w:rsidRPr="00926A7A" w:rsidRDefault="00926A7A" w:rsidP="00926A7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212121"/>
                <w:sz w:val="24"/>
                <w:szCs w:val="28"/>
              </w:rPr>
            </w:pPr>
            <w:r w:rsidRPr="00926A7A">
              <w:rPr>
                <w:rFonts w:ascii="Times New Roman" w:hAnsi="Times New Roman" w:cs="Times New Roman"/>
                <w:color w:val="212121"/>
                <w:sz w:val="24"/>
                <w:szCs w:val="28"/>
              </w:rPr>
              <w:t xml:space="preserve">Í verklega hluta námskeiðsins munum við m.a. útbúa gómsæta og næringarríka rétti, kynnast jóga, hugleiðslu og slökun, fara í ýmsa </w:t>
            </w:r>
            <w:r w:rsidRPr="00926A7A">
              <w:rPr>
                <w:rFonts w:ascii="Times New Roman" w:hAnsi="Times New Roman" w:cs="Times New Roman"/>
                <w:color w:val="212121"/>
                <w:sz w:val="24"/>
                <w:szCs w:val="28"/>
              </w:rPr>
              <w:lastRenderedPageBreak/>
              <w:t xml:space="preserve">skemmtilega leiki og gönguferðir.  </w:t>
            </w:r>
          </w:p>
          <w:p w:rsidR="00292DC4" w:rsidRPr="00926A7A" w:rsidRDefault="00292DC4" w:rsidP="00292DC4">
            <w:pPr>
              <w:pStyle w:val="NormalWeb"/>
            </w:pPr>
          </w:p>
        </w:tc>
        <w:tc>
          <w:tcPr>
            <w:tcW w:w="1365" w:type="dxa"/>
          </w:tcPr>
          <w:p w:rsidR="00292DC4" w:rsidRPr="006C21A7" w:rsidRDefault="00292DC4" w:rsidP="00D55A1E">
            <w:pPr>
              <w:pStyle w:val="NormalWeb"/>
              <w:rPr>
                <w:color w:val="3B3B3B"/>
                <w:sz w:val="22"/>
                <w:szCs w:val="22"/>
              </w:rPr>
            </w:pPr>
            <w:r>
              <w:rPr>
                <w:color w:val="3B3B3B"/>
                <w:sz w:val="22"/>
                <w:szCs w:val="22"/>
              </w:rPr>
              <w:lastRenderedPageBreak/>
              <w:t>Lokið/ólokið</w:t>
            </w:r>
          </w:p>
        </w:tc>
      </w:tr>
    </w:tbl>
    <w:p w:rsidR="002E2AF4" w:rsidRDefault="002E2AF4"/>
    <w:sectPr w:rsidR="002E2A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7D3"/>
    <w:multiLevelType w:val="hybridMultilevel"/>
    <w:tmpl w:val="B2F0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430B4"/>
    <w:multiLevelType w:val="hybridMultilevel"/>
    <w:tmpl w:val="2C92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87D32"/>
    <w:multiLevelType w:val="hybridMultilevel"/>
    <w:tmpl w:val="DF008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C4"/>
    <w:rsid w:val="00292DC4"/>
    <w:rsid w:val="002E2AF4"/>
    <w:rsid w:val="00926A7A"/>
    <w:rsid w:val="00D43E23"/>
    <w:rsid w:val="00D9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BE2A"/>
  <w15:chartTrackingRefBased/>
  <w15:docId w15:val="{E9E06203-C493-424F-9E66-FF231166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DC4"/>
    <w:pPr>
      <w:spacing w:after="200" w:line="276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9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table" w:styleId="TableGrid">
    <w:name w:val="Table Grid"/>
    <w:basedOn w:val="TableNormal"/>
    <w:uiPriority w:val="39"/>
    <w:rsid w:val="0029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2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Katrín Waagfjörð</dc:creator>
  <cp:keywords/>
  <dc:description/>
  <cp:lastModifiedBy>Katrín Waagfjörð</cp:lastModifiedBy>
  <cp:revision>2</cp:revision>
  <dcterms:created xsi:type="dcterms:W3CDTF">2021-09-27T11:34:00Z</dcterms:created>
  <dcterms:modified xsi:type="dcterms:W3CDTF">2021-09-30T13:10:00Z</dcterms:modified>
</cp:coreProperties>
</file>